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87902B" w14:textId="77777777" w:rsidR="008B7A3F" w:rsidRDefault="008B7A3F" w:rsidP="00295C4B">
      <w:pPr>
        <w:rPr>
          <w:rFonts w:asciiTheme="majorHAnsi" w:hAnsiTheme="majorHAnsi" w:cstheme="majorHAnsi"/>
        </w:rPr>
      </w:pPr>
    </w:p>
    <w:p w14:paraId="435E4BD4" w14:textId="06C52FB4" w:rsidR="00B43DE7" w:rsidRDefault="00627081" w:rsidP="00295C4B">
      <w:pPr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6B8E1819" wp14:editId="710D01EA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3B573" w14:textId="77777777" w:rsidR="005A18B6" w:rsidRPr="008C30E3" w:rsidRDefault="005A18B6" w:rsidP="00295C4B">
      <w:pPr>
        <w:rPr>
          <w:rFonts w:asciiTheme="majorHAnsi" w:hAnsiTheme="majorHAnsi" w:cstheme="majorHAnsi"/>
          <w:sz w:val="4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B43DE7" w:rsidRPr="00D607E6" w14:paraId="24A72579" w14:textId="77777777" w:rsidTr="00E85A72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D3F0C" w14:textId="77777777" w:rsidR="00B43DE7" w:rsidRPr="00D607E6" w:rsidRDefault="00B43DE7" w:rsidP="00E85A72">
            <w:pPr>
              <w:rPr>
                <w:rFonts w:asciiTheme="majorHAnsi" w:hAnsiTheme="majorHAnsi" w:cstheme="majorHAnsi"/>
                <w:bCs/>
              </w:rPr>
            </w:pPr>
            <w:r w:rsidRPr="00D607E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895C9" w14:textId="0AC9B10D" w:rsidR="00B43DE7" w:rsidRPr="00D607E6" w:rsidRDefault="00B43DE7" w:rsidP="00E85A72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607E6">
              <w:rPr>
                <w:rFonts w:asciiTheme="majorHAnsi" w:hAnsiTheme="majorHAnsi" w:cstheme="majorHAnsi"/>
              </w:rPr>
              <w:t xml:space="preserve">EDITAL: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 xml:space="preserve">Nº </w:t>
            </w:r>
            <w:r w:rsidR="00543623">
              <w:rPr>
                <w:rFonts w:asciiTheme="majorHAnsi" w:hAnsiTheme="majorHAnsi" w:cstheme="majorHAnsi"/>
                <w:b/>
                <w:bCs/>
              </w:rPr>
              <w:t xml:space="preserve">CPLI Nº </w:t>
            </w:r>
            <w:r w:rsidR="00543623" w:rsidRPr="00543623">
              <w:rPr>
                <w:rFonts w:asciiTheme="majorHAnsi" w:hAnsiTheme="majorHAnsi" w:cstheme="majorHAnsi"/>
                <w:b/>
                <w:bCs/>
              </w:rPr>
              <w:t>05.2023/3117</w:t>
            </w:r>
          </w:p>
        </w:tc>
      </w:tr>
      <w:tr w:rsidR="00B43DE7" w:rsidRPr="00D607E6" w14:paraId="392D2C54" w14:textId="77777777" w:rsidTr="00E85A72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56A8C" w14:textId="77777777" w:rsidR="00B43DE7" w:rsidRPr="00D607E6" w:rsidRDefault="00B43DE7" w:rsidP="00E85A7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56E563A9" w14:textId="77777777" w:rsidR="00B43DE7" w:rsidRPr="00D607E6" w:rsidRDefault="00B43DE7" w:rsidP="00E85A7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B43DE7" w:rsidRPr="00D607E6" w14:paraId="1AD5A81D" w14:textId="77777777" w:rsidTr="00E85A72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63316" w14:textId="77777777" w:rsidR="005A18B6" w:rsidRPr="005A18B6" w:rsidRDefault="00B43DE7" w:rsidP="005A18B6">
            <w:pPr>
              <w:jc w:val="both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</w:rPr>
              <w:t xml:space="preserve">OBJETO: </w:t>
            </w:r>
            <w:r w:rsidR="00837E24">
              <w:rPr>
                <w:rFonts w:asciiTheme="majorHAnsi" w:hAnsiTheme="majorHAnsi" w:cstheme="majorHAnsi"/>
                <w:sz w:val="22"/>
              </w:rPr>
              <w:t>M</w:t>
            </w:r>
            <w:r w:rsidR="00837E24" w:rsidRPr="00837E24">
              <w:rPr>
                <w:rFonts w:asciiTheme="majorHAnsi" w:hAnsiTheme="majorHAnsi" w:cstheme="majorHAnsi"/>
                <w:sz w:val="22"/>
              </w:rPr>
              <w:t>anutenção civil predial, nas áreas e unidades administradas pela COPASA MG, no âmbito de Belo Horizonte e Região Metropolitana,</w:t>
            </w:r>
            <w:r w:rsidR="005A18B6">
              <w:rPr>
                <w:rFonts w:asciiTheme="majorHAnsi" w:hAnsiTheme="majorHAnsi" w:cstheme="majorHAnsi"/>
                <w:sz w:val="22"/>
              </w:rPr>
              <w:t xml:space="preserve"> </w:t>
            </w:r>
            <w:r w:rsidR="005A18B6" w:rsidRPr="005A18B6">
              <w:rPr>
                <w:rFonts w:asciiTheme="majorHAnsi" w:hAnsiTheme="majorHAnsi" w:cstheme="majorHAnsi"/>
                <w:sz w:val="22"/>
              </w:rPr>
              <w:t>LOTE 01 – USAV, SPTE e SPPR</w:t>
            </w:r>
          </w:p>
          <w:p w14:paraId="4A03A6AC" w14:textId="0E427B3B" w:rsidR="00B43DE7" w:rsidRPr="00D607E6" w:rsidRDefault="005A18B6" w:rsidP="005A18B6">
            <w:pPr>
              <w:jc w:val="both"/>
              <w:rPr>
                <w:rFonts w:asciiTheme="majorHAnsi" w:hAnsiTheme="majorHAnsi" w:cstheme="majorHAnsi"/>
              </w:rPr>
            </w:pPr>
            <w:r w:rsidRPr="005A18B6">
              <w:rPr>
                <w:rFonts w:asciiTheme="majorHAnsi" w:hAnsiTheme="majorHAnsi" w:cstheme="majorHAnsi"/>
                <w:sz w:val="22"/>
              </w:rPr>
              <w:t>LOTE 02 - UNMT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DE38A" w14:textId="77777777" w:rsidR="00B43DE7" w:rsidRPr="00D607E6" w:rsidRDefault="00B43DE7" w:rsidP="00E85A7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DATAS: </w:t>
            </w:r>
          </w:p>
          <w:p w14:paraId="5AAECA72" w14:textId="10A7EB7D" w:rsidR="00B43DE7" w:rsidRPr="005A18B6" w:rsidRDefault="00B43DE7" w:rsidP="00E85A7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  <w:sz w:val="22"/>
              </w:rPr>
            </w:pPr>
            <w:r w:rsidRPr="005A18B6">
              <w:rPr>
                <w:rFonts w:asciiTheme="majorHAnsi" w:hAnsiTheme="majorHAnsi" w:cstheme="majorHAnsi"/>
                <w:sz w:val="22"/>
              </w:rPr>
              <w:t>Período de encaminhamento da p</w:t>
            </w:r>
            <w:r w:rsidR="00837E24" w:rsidRPr="005A18B6">
              <w:rPr>
                <w:rFonts w:asciiTheme="majorHAnsi" w:hAnsiTheme="majorHAnsi" w:cstheme="majorHAnsi"/>
                <w:sz w:val="22"/>
              </w:rPr>
              <w:t>roposta comercial: início dia 22</w:t>
            </w:r>
            <w:r w:rsidRPr="005A18B6">
              <w:rPr>
                <w:rFonts w:asciiTheme="majorHAnsi" w:hAnsiTheme="majorHAnsi" w:cstheme="majorHAnsi"/>
                <w:sz w:val="22"/>
              </w:rPr>
              <w:t xml:space="preserve">/01/2024, término dia </w:t>
            </w:r>
            <w:r w:rsidR="00837E24" w:rsidRPr="005A18B6">
              <w:rPr>
                <w:rFonts w:asciiTheme="majorHAnsi" w:hAnsiTheme="majorHAnsi" w:cstheme="majorHAnsi"/>
                <w:sz w:val="22"/>
              </w:rPr>
              <w:t>06/06/2024, às 09:00</w:t>
            </w:r>
            <w:r w:rsidRPr="005A18B6">
              <w:rPr>
                <w:rFonts w:asciiTheme="majorHAnsi" w:hAnsiTheme="majorHAnsi" w:cstheme="majorHAnsi"/>
                <w:sz w:val="22"/>
              </w:rPr>
              <w:t xml:space="preserve"> horas.</w:t>
            </w:r>
          </w:p>
          <w:p w14:paraId="71A591E0" w14:textId="0BF342F1" w:rsidR="00E9509A" w:rsidRPr="008C30E3" w:rsidRDefault="00837E24" w:rsidP="008C30E3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  <w:sz w:val="22"/>
              </w:rPr>
            </w:pPr>
            <w:r w:rsidRPr="005A18B6">
              <w:rPr>
                <w:rFonts w:asciiTheme="majorHAnsi" w:hAnsiTheme="majorHAnsi" w:cstheme="majorHAnsi"/>
                <w:sz w:val="22"/>
              </w:rPr>
              <w:t>A abertura da sessão da Licitação no Modo Aberto Eletrônico ocorrerá no dia 06/02/2024, 05 (cinco) minutos após o horário do término de encaminhamento da proposta comercial.</w:t>
            </w:r>
          </w:p>
          <w:p w14:paraId="1E0E2054" w14:textId="3FC48816" w:rsidR="00B43DE7" w:rsidRPr="005A18B6" w:rsidRDefault="00E9509A" w:rsidP="00E85A7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Prazo de Entrega: 12</w:t>
            </w:r>
            <w:r w:rsidR="00B43DE7" w:rsidRPr="005A18B6">
              <w:rPr>
                <w:rFonts w:asciiTheme="majorHAnsi" w:hAnsiTheme="majorHAnsi" w:cstheme="majorHAnsi"/>
                <w:sz w:val="22"/>
              </w:rPr>
              <w:t xml:space="preserve"> meses.</w:t>
            </w:r>
          </w:p>
          <w:p w14:paraId="1EFAE952" w14:textId="77777777" w:rsidR="00B43DE7" w:rsidRPr="000045D9" w:rsidRDefault="00B43DE7" w:rsidP="00E85A7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</w:p>
        </w:tc>
      </w:tr>
      <w:tr w:rsidR="00B43DE7" w:rsidRPr="00D607E6" w14:paraId="1E8D6BBD" w14:textId="77777777" w:rsidTr="00E85A72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F124A" w14:textId="77777777" w:rsidR="00B43DE7" w:rsidRPr="00D607E6" w:rsidRDefault="00B43DE7" w:rsidP="00E85A72">
            <w:pPr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VALORES</w:t>
            </w:r>
          </w:p>
        </w:tc>
      </w:tr>
      <w:tr w:rsidR="00B43DE7" w:rsidRPr="00D607E6" w14:paraId="35AD80A9" w14:textId="77777777" w:rsidTr="00E85A72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AF6BF" w14:textId="77777777" w:rsidR="00B43DE7" w:rsidRPr="00D607E6" w:rsidRDefault="00B43DE7" w:rsidP="00E85A7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8C2FF" w14:textId="77777777" w:rsidR="00B43DE7" w:rsidRPr="00D607E6" w:rsidRDefault="00B43DE7" w:rsidP="00E85A7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B43DE7" w:rsidRPr="00D607E6" w14:paraId="2141356C" w14:textId="77777777" w:rsidTr="00E85A72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EAEFD" w14:textId="30428023" w:rsidR="00E9509A" w:rsidRPr="00E9509A" w:rsidRDefault="00E9509A" w:rsidP="00E9509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9509A">
              <w:rPr>
                <w:rFonts w:asciiTheme="majorHAnsi" w:hAnsiTheme="majorHAnsi" w:cstheme="majorHAnsi"/>
              </w:rPr>
              <w:t>LOTE 01 - R$ 16.851.581,46</w:t>
            </w:r>
          </w:p>
          <w:p w14:paraId="5C2DACEF" w14:textId="3E9D19A7" w:rsidR="00B43DE7" w:rsidRPr="00764952" w:rsidRDefault="00E9509A" w:rsidP="00E9509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9509A">
              <w:rPr>
                <w:rFonts w:asciiTheme="majorHAnsi" w:hAnsiTheme="majorHAnsi" w:cstheme="majorHAnsi"/>
              </w:rPr>
              <w:t>LOTE 02 - R$10.244.904,96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028FC" w14:textId="77777777" w:rsidR="00B43DE7" w:rsidRPr="00D607E6" w:rsidRDefault="00B43DE7" w:rsidP="00E85A7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-</w:t>
            </w:r>
          </w:p>
        </w:tc>
      </w:tr>
      <w:tr w:rsidR="00B43DE7" w:rsidRPr="00D607E6" w14:paraId="0D4E8336" w14:textId="77777777" w:rsidTr="00E85A72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B3CF6" w14:textId="71802D51" w:rsidR="00B43DE7" w:rsidRPr="00F916A2" w:rsidRDefault="00B43DE7" w:rsidP="00E85A7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F916A2">
              <w:rPr>
                <w:rFonts w:asciiTheme="majorHAnsi" w:hAnsiTheme="majorHAnsi" w:cstheme="majorHAnsi"/>
              </w:rPr>
              <w:t>CAPACIDADE TÉCNICA</w:t>
            </w:r>
            <w:r w:rsidRPr="00F5138F">
              <w:rPr>
                <w:rFonts w:asciiTheme="majorHAnsi" w:hAnsiTheme="majorHAnsi" w:cstheme="majorHAnsi"/>
              </w:rPr>
              <w:t xml:space="preserve">: </w:t>
            </w:r>
          </w:p>
        </w:tc>
      </w:tr>
      <w:tr w:rsidR="00B43DE7" w:rsidRPr="00D607E6" w14:paraId="2CE2B27D" w14:textId="77777777" w:rsidTr="00E85A72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D85A5" w14:textId="1A359D26" w:rsidR="005A18B6" w:rsidRPr="005A18B6" w:rsidRDefault="00B43DE7" w:rsidP="005A18B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F916A2">
              <w:rPr>
                <w:rFonts w:asciiTheme="majorHAnsi" w:hAnsiTheme="majorHAnsi" w:cstheme="majorHAnsi"/>
              </w:rPr>
              <w:t>CAPACIDADE OPERACIONAL</w:t>
            </w:r>
            <w:r w:rsidRPr="005A18B6">
              <w:rPr>
                <w:rFonts w:asciiTheme="majorHAnsi" w:hAnsiTheme="majorHAnsi" w:cstheme="majorHAnsi"/>
                <w:sz w:val="22"/>
              </w:rPr>
              <w:t xml:space="preserve">:  </w:t>
            </w:r>
            <w:r w:rsidR="005A18B6" w:rsidRPr="005A18B6">
              <w:rPr>
                <w:rFonts w:asciiTheme="majorHAnsi" w:hAnsiTheme="majorHAnsi" w:cstheme="majorHAnsi"/>
                <w:sz w:val="22"/>
              </w:rPr>
              <w:t>b.1)</w:t>
            </w:r>
            <w:r w:rsidR="005A18B6" w:rsidRPr="005A18B6">
              <w:rPr>
                <w:rFonts w:asciiTheme="majorHAnsi" w:hAnsiTheme="majorHAnsi" w:cstheme="majorHAnsi"/>
                <w:sz w:val="22"/>
              </w:rPr>
              <w:tab/>
              <w:t>Atestado(s) de Capacidade Técnico-Operacional emitido(s) por pessoa jurídica de direito público ou privado, comprovando que a licitante forneceu serviços da mesma natureza dos licitados, em quantitativos mínimos equivalentes informados na tabela abaixo</w:t>
            </w:r>
          </w:p>
          <w:p w14:paraId="64FADB8A" w14:textId="77777777" w:rsidR="00B43DE7" w:rsidRDefault="005A18B6" w:rsidP="005A18B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5A18B6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77D450C" wp14:editId="0C7E511F">
                  <wp:extent cx="3610399" cy="2904738"/>
                  <wp:effectExtent l="0" t="0" r="9525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069" cy="290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0C59EE" w14:textId="61536602" w:rsidR="005A18B6" w:rsidRPr="00F916A2" w:rsidRDefault="005A18B6" w:rsidP="005A18B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43DE7" w:rsidRPr="00D607E6" w14:paraId="0D57BFF9" w14:textId="77777777" w:rsidTr="00E85A72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633A3" w14:textId="77777777" w:rsidR="00B43DE7" w:rsidRPr="005A18B6" w:rsidRDefault="00B43DE7" w:rsidP="00E85A72">
            <w:pPr>
              <w:jc w:val="both"/>
              <w:rPr>
                <w:rFonts w:asciiTheme="majorHAnsi" w:hAnsiTheme="majorHAnsi" w:cstheme="majorHAnsi"/>
                <w:sz w:val="22"/>
              </w:rPr>
            </w:pPr>
            <w:r w:rsidRPr="005A18B6">
              <w:rPr>
                <w:rFonts w:asciiTheme="majorHAnsi" w:hAnsiTheme="majorHAnsi" w:cstheme="majorHAnsi"/>
                <w:sz w:val="22"/>
              </w:rPr>
              <w:t xml:space="preserve">ÍNDICES ECONÔMICOS: CONFORME EDITAL. </w:t>
            </w:r>
          </w:p>
        </w:tc>
      </w:tr>
      <w:tr w:rsidR="00B43DE7" w:rsidRPr="00D607E6" w14:paraId="29A1E86C" w14:textId="77777777" w:rsidTr="00E85A72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C5911" w14:textId="77777777" w:rsidR="00B43DE7" w:rsidRPr="005A18B6" w:rsidRDefault="00B43DE7" w:rsidP="00E85A7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</w:rPr>
            </w:pPr>
            <w:r w:rsidRPr="005A18B6">
              <w:rPr>
                <w:rFonts w:asciiTheme="majorHAnsi" w:hAnsiTheme="majorHAnsi" w:cstheme="majorHAnsi"/>
                <w:sz w:val="22"/>
              </w:rPr>
              <w:t xml:space="preserve">OBSERVAÇÕES: As informações complementares para credenciamento poderão ser obtidas pelos telefones: (31) 3250-1746 ou 3250-1597 ou site </w:t>
            </w:r>
            <w:hyperlink r:id="rId10" w:history="1">
              <w:r w:rsidRPr="005A18B6">
                <w:rPr>
                  <w:rStyle w:val="Hyperlink"/>
                  <w:rFonts w:asciiTheme="majorHAnsi" w:hAnsiTheme="majorHAnsi" w:cstheme="majorHAnsi"/>
                  <w:sz w:val="22"/>
                </w:rPr>
                <w:t>www.copasa.com.br</w:t>
              </w:r>
            </w:hyperlink>
            <w:r w:rsidRPr="005A18B6">
              <w:rPr>
                <w:rFonts w:asciiTheme="majorHAnsi" w:hAnsiTheme="majorHAnsi" w:cstheme="majorHAnsi"/>
                <w:sz w:val="22"/>
              </w:rPr>
              <w:t>.</w:t>
            </w:r>
          </w:p>
        </w:tc>
      </w:tr>
    </w:tbl>
    <w:p w14:paraId="7F0E89E6" w14:textId="77777777" w:rsidR="000A4C59" w:rsidRDefault="000A4C59" w:rsidP="00295C4B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0A4C59" w:rsidRPr="000A4C59" w14:paraId="0DA7F812" w14:textId="77777777" w:rsidTr="00CF255E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F3851" w14:textId="77777777" w:rsidR="000A4C59" w:rsidRPr="000A4C59" w:rsidRDefault="000A4C59" w:rsidP="000A4C59">
            <w:pPr>
              <w:rPr>
                <w:rFonts w:asciiTheme="majorHAnsi" w:hAnsiTheme="majorHAnsi" w:cstheme="majorHAnsi"/>
                <w:bCs/>
              </w:rPr>
            </w:pPr>
            <w:r w:rsidRPr="000A4C59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0A4C59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04947" w14:textId="2A0D44F5" w:rsidR="000A4C59" w:rsidRPr="000A4C59" w:rsidRDefault="000A4C59" w:rsidP="000A4C59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0A4C59">
              <w:rPr>
                <w:rFonts w:asciiTheme="majorHAnsi" w:hAnsiTheme="majorHAnsi" w:cstheme="majorHAnsi"/>
              </w:rPr>
              <w:t xml:space="preserve">EDITAL: </w:t>
            </w:r>
            <w:r w:rsidRPr="000A4C59">
              <w:rPr>
                <w:rFonts w:asciiTheme="majorHAnsi" w:hAnsiTheme="majorHAnsi" w:cstheme="majorHAnsi"/>
                <w:b/>
                <w:bCs/>
              </w:rPr>
              <w:t>Nº CPLI.</w:t>
            </w:r>
            <w:r w:rsidR="00D2256E" w:rsidRPr="00D2256E">
              <w:rPr>
                <w:rFonts w:asciiTheme="majorHAnsi" w:hAnsiTheme="majorHAnsi" w:cstheme="majorHAnsi"/>
                <w:b/>
                <w:bCs/>
              </w:rPr>
              <w:t>1120240004</w:t>
            </w:r>
          </w:p>
        </w:tc>
      </w:tr>
      <w:tr w:rsidR="000A4C59" w:rsidRPr="000A4C59" w14:paraId="4F01AC2C" w14:textId="77777777" w:rsidTr="00CF255E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484C1" w14:textId="77777777" w:rsidR="000A4C59" w:rsidRPr="000A4C59" w:rsidRDefault="000A4C59" w:rsidP="000A4C5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A4C59">
              <w:rPr>
                <w:rFonts w:asciiTheme="majorHAnsi" w:hAnsiTheme="majorHAnsi" w:cstheme="majorHAnsi"/>
                <w:color w:val="000000"/>
              </w:rPr>
              <w:t>Endereço: Rua Carangola, 606, térreo, bairro Santo Antônio, Belo Horizonte/MG.</w:t>
            </w:r>
          </w:p>
          <w:p w14:paraId="7CC5E57B" w14:textId="77777777" w:rsidR="000A4C59" w:rsidRPr="000A4C59" w:rsidRDefault="000A4C59" w:rsidP="000A4C5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A4C59">
              <w:rPr>
                <w:rFonts w:asciiTheme="majorHAnsi" w:hAnsiTheme="majorHAnsi" w:cstheme="majorHAnsi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0A4C59" w:rsidRPr="000A4C59" w14:paraId="39CADB8B" w14:textId="77777777" w:rsidTr="00CF255E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70401" w14:textId="4768FF32" w:rsidR="000A4C59" w:rsidRPr="000A4C59" w:rsidRDefault="000A4C59" w:rsidP="00B377E0">
            <w:pPr>
              <w:jc w:val="both"/>
              <w:rPr>
                <w:rFonts w:asciiTheme="majorHAnsi" w:hAnsiTheme="majorHAnsi" w:cstheme="majorHAnsi"/>
              </w:rPr>
            </w:pPr>
            <w:r w:rsidRPr="000A4C59">
              <w:rPr>
                <w:rFonts w:asciiTheme="majorHAnsi" w:hAnsiTheme="majorHAnsi" w:cstheme="majorHAnsi"/>
              </w:rPr>
              <w:t xml:space="preserve">OBJETO: </w:t>
            </w:r>
            <w:r w:rsidR="00B377E0">
              <w:rPr>
                <w:rFonts w:asciiTheme="majorHAnsi" w:hAnsiTheme="majorHAnsi" w:cstheme="majorHAnsi"/>
              </w:rPr>
              <w:t xml:space="preserve">Execução, com </w:t>
            </w:r>
            <w:r w:rsidR="00B377E0" w:rsidRPr="00B377E0">
              <w:rPr>
                <w:rFonts w:asciiTheme="majorHAnsi" w:hAnsiTheme="majorHAnsi" w:cstheme="majorHAnsi"/>
              </w:rPr>
              <w:t>fornecimento total de materiais, das obras e</w:t>
            </w:r>
            <w:r w:rsidR="00B377E0">
              <w:rPr>
                <w:rFonts w:asciiTheme="majorHAnsi" w:hAnsiTheme="majorHAnsi" w:cstheme="majorHAnsi"/>
              </w:rPr>
              <w:t xml:space="preserve"> serviços de reforma na sede da </w:t>
            </w:r>
            <w:r w:rsidR="00B377E0" w:rsidRPr="00B377E0">
              <w:rPr>
                <w:rFonts w:asciiTheme="majorHAnsi" w:hAnsiTheme="majorHAnsi" w:cstheme="majorHAnsi"/>
              </w:rPr>
              <w:t>Gerência Regional Contagem - GRCN, da COP</w:t>
            </w:r>
            <w:r w:rsidR="00B377E0">
              <w:rPr>
                <w:rFonts w:asciiTheme="majorHAnsi" w:hAnsiTheme="majorHAnsi" w:cstheme="majorHAnsi"/>
              </w:rPr>
              <w:t xml:space="preserve">ASA MG, localizada à Rua Doutor </w:t>
            </w:r>
            <w:r w:rsidR="00B377E0" w:rsidRPr="00B377E0">
              <w:rPr>
                <w:rFonts w:asciiTheme="majorHAnsi" w:hAnsiTheme="majorHAnsi" w:cstheme="majorHAnsi"/>
              </w:rPr>
              <w:t>José Cançado Bahia, nº 1600, Cidade Industrial, Contagem / MG.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1630B" w14:textId="77777777" w:rsidR="000A4C59" w:rsidRPr="000A4C59" w:rsidRDefault="000A4C59" w:rsidP="000A4C5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A4C59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1D617E2E" w14:textId="539E9DB5" w:rsidR="000A4C59" w:rsidRPr="000A4C59" w:rsidRDefault="000A4C59" w:rsidP="000A4C59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A4C59">
              <w:rPr>
                <w:rFonts w:asciiTheme="majorHAnsi" w:hAnsiTheme="majorHAnsi" w:cstheme="majorHAnsi"/>
                <w:color w:val="000000"/>
              </w:rPr>
              <w:t xml:space="preserve">Entrega: </w:t>
            </w:r>
            <w:r w:rsidR="00B377E0">
              <w:rPr>
                <w:rFonts w:asciiTheme="majorHAnsi" w:hAnsiTheme="majorHAnsi" w:cstheme="majorHAnsi"/>
                <w:color w:val="000000"/>
              </w:rPr>
              <w:t>16</w:t>
            </w:r>
            <w:r w:rsidRPr="000A4C59">
              <w:rPr>
                <w:rFonts w:asciiTheme="majorHAnsi" w:hAnsiTheme="majorHAnsi" w:cstheme="majorHAnsi"/>
                <w:color w:val="000000"/>
              </w:rPr>
              <w:t>/02/24 às 08:30</w:t>
            </w:r>
          </w:p>
          <w:p w14:paraId="403274D1" w14:textId="41DA95C7" w:rsidR="000A4C59" w:rsidRPr="000A4C59" w:rsidRDefault="000A4C59" w:rsidP="000A4C59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A4C59">
              <w:rPr>
                <w:rFonts w:asciiTheme="majorHAnsi" w:hAnsiTheme="majorHAnsi" w:cstheme="majorHAnsi"/>
                <w:color w:val="000000"/>
              </w:rPr>
              <w:t xml:space="preserve">Abertura: </w:t>
            </w:r>
            <w:r w:rsidR="00B377E0">
              <w:rPr>
                <w:rFonts w:asciiTheme="majorHAnsi" w:hAnsiTheme="majorHAnsi" w:cstheme="majorHAnsi"/>
                <w:color w:val="000000"/>
              </w:rPr>
              <w:t>16</w:t>
            </w:r>
            <w:r w:rsidRPr="000A4C59">
              <w:rPr>
                <w:rFonts w:asciiTheme="majorHAnsi" w:hAnsiTheme="majorHAnsi" w:cstheme="majorHAnsi"/>
                <w:color w:val="000000"/>
              </w:rPr>
              <w:t>/02/24 às 08:30</w:t>
            </w:r>
          </w:p>
          <w:p w14:paraId="6AB8420D" w14:textId="2F4C7460" w:rsidR="000A4C59" w:rsidRPr="000A4C59" w:rsidRDefault="000A4C59" w:rsidP="000A4C59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A4C59">
              <w:rPr>
                <w:rFonts w:asciiTheme="majorHAnsi" w:hAnsiTheme="majorHAnsi" w:cstheme="majorHAnsi"/>
                <w:color w:val="000000"/>
              </w:rPr>
              <w:t xml:space="preserve">Prazo total para execução:  </w:t>
            </w:r>
            <w:r w:rsidR="00BB7531">
              <w:rPr>
                <w:rFonts w:asciiTheme="majorHAnsi" w:hAnsiTheme="majorHAnsi" w:cstheme="majorHAnsi"/>
                <w:color w:val="000000"/>
              </w:rPr>
              <w:t>0</w:t>
            </w:r>
            <w:r w:rsidRPr="000A4C59">
              <w:rPr>
                <w:rFonts w:asciiTheme="majorHAnsi" w:hAnsiTheme="majorHAnsi" w:cstheme="majorHAnsi"/>
                <w:color w:val="000000"/>
              </w:rPr>
              <w:t>6 MESES.</w:t>
            </w:r>
          </w:p>
        </w:tc>
      </w:tr>
      <w:tr w:rsidR="000A4C59" w:rsidRPr="000A4C59" w14:paraId="7D169552" w14:textId="77777777" w:rsidTr="00CF255E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52FC6" w14:textId="77777777" w:rsidR="000A4C59" w:rsidRPr="000A4C59" w:rsidRDefault="000A4C59" w:rsidP="000A4C59">
            <w:pPr>
              <w:jc w:val="center"/>
              <w:rPr>
                <w:rFonts w:asciiTheme="majorHAnsi" w:hAnsiTheme="majorHAnsi" w:cstheme="majorHAnsi"/>
              </w:rPr>
            </w:pPr>
            <w:r w:rsidRPr="000A4C59">
              <w:rPr>
                <w:rFonts w:asciiTheme="majorHAnsi" w:hAnsiTheme="majorHAnsi" w:cstheme="majorHAnsi"/>
              </w:rPr>
              <w:t>VALORES</w:t>
            </w:r>
          </w:p>
        </w:tc>
      </w:tr>
      <w:tr w:rsidR="000A4C59" w:rsidRPr="000A4C59" w14:paraId="7DA0B61E" w14:textId="77777777" w:rsidTr="00CF255E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B552F" w14:textId="77777777" w:rsidR="000A4C59" w:rsidRPr="000A4C59" w:rsidRDefault="000A4C59" w:rsidP="000A4C5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0A4C59">
              <w:rPr>
                <w:rFonts w:asciiTheme="majorHAnsi" w:hAnsiTheme="majorHAnsi" w:cstheme="majorHAnsi"/>
                <w:color w:val="000000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FE994" w14:textId="77777777" w:rsidR="000A4C59" w:rsidRPr="000A4C59" w:rsidRDefault="000A4C59" w:rsidP="000A4C5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0A4C59">
              <w:rPr>
                <w:rFonts w:asciiTheme="majorHAnsi" w:hAnsiTheme="majorHAnsi" w:cstheme="majorHAnsi"/>
                <w:color w:val="000000"/>
              </w:rPr>
              <w:t>Capital Social Igual ou Superior</w:t>
            </w:r>
          </w:p>
        </w:tc>
      </w:tr>
      <w:tr w:rsidR="000A4C59" w:rsidRPr="000A4C59" w14:paraId="7BC95C3F" w14:textId="77777777" w:rsidTr="00CF255E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7978F" w14:textId="78893710" w:rsidR="000A4C59" w:rsidRPr="000A4C59" w:rsidRDefault="000A4C59" w:rsidP="000A4C5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0A4C59">
              <w:rPr>
                <w:rFonts w:asciiTheme="majorHAnsi" w:hAnsiTheme="majorHAnsi" w:cstheme="majorHAnsi"/>
                <w:color w:val="000000"/>
              </w:rPr>
              <w:t xml:space="preserve">R$ </w:t>
            </w:r>
            <w:r w:rsidR="00BB7531" w:rsidRPr="00BB7531">
              <w:rPr>
                <w:rFonts w:asciiTheme="majorHAnsi" w:hAnsiTheme="majorHAnsi" w:cstheme="majorHAnsi"/>
                <w:color w:val="000000"/>
              </w:rPr>
              <w:t>1.225.337,90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E09C4" w14:textId="77777777" w:rsidR="000A4C59" w:rsidRPr="000A4C59" w:rsidRDefault="000A4C59" w:rsidP="000A4C5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0A4C59">
              <w:rPr>
                <w:rFonts w:asciiTheme="majorHAnsi" w:hAnsiTheme="majorHAnsi" w:cstheme="majorHAnsi"/>
                <w:color w:val="000000"/>
              </w:rPr>
              <w:t>-</w:t>
            </w:r>
          </w:p>
        </w:tc>
      </w:tr>
      <w:tr w:rsidR="000A4C59" w:rsidRPr="000A4C59" w14:paraId="4337DE50" w14:textId="77777777" w:rsidTr="00CF255E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B445C" w14:textId="797DFA97" w:rsidR="006E6446" w:rsidRPr="006E6446" w:rsidRDefault="000A4C59" w:rsidP="006E644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0A4C59">
              <w:rPr>
                <w:rFonts w:asciiTheme="majorHAnsi" w:hAnsiTheme="majorHAnsi" w:cstheme="majorHAnsi"/>
              </w:rPr>
              <w:t xml:space="preserve">CAPACIDADE TÉCNICA:  </w:t>
            </w:r>
            <w:r w:rsidR="006E6446" w:rsidRPr="006E6446">
              <w:rPr>
                <w:rFonts w:asciiTheme="majorHAnsi" w:hAnsiTheme="majorHAnsi" w:cstheme="majorHAnsi"/>
              </w:rPr>
              <w:t>1.1 Atestado de Capacidade Técnico-P</w:t>
            </w:r>
            <w:r w:rsidR="006E6446">
              <w:rPr>
                <w:rFonts w:asciiTheme="majorHAnsi" w:hAnsiTheme="majorHAnsi" w:cstheme="majorHAnsi"/>
              </w:rPr>
              <w:t xml:space="preserve">rofissional, passado por pessoa </w:t>
            </w:r>
            <w:r w:rsidR="006E6446" w:rsidRPr="006E6446">
              <w:rPr>
                <w:rFonts w:asciiTheme="majorHAnsi" w:hAnsiTheme="majorHAnsi" w:cstheme="majorHAnsi"/>
              </w:rPr>
              <w:t>jurídica de direito privado ou por órgão da Administração Direta ou</w:t>
            </w:r>
            <w:r w:rsidR="006E6446">
              <w:rPr>
                <w:rFonts w:asciiTheme="majorHAnsi" w:hAnsiTheme="majorHAnsi" w:cstheme="majorHAnsi"/>
              </w:rPr>
              <w:t xml:space="preserve"> </w:t>
            </w:r>
            <w:r w:rsidR="006E6446" w:rsidRPr="006E6446">
              <w:rPr>
                <w:rFonts w:asciiTheme="majorHAnsi" w:hAnsiTheme="majorHAnsi" w:cstheme="majorHAnsi"/>
              </w:rPr>
              <w:t>Indireta da União, do Distrito Federal, dos Estados ou dos</w:t>
            </w:r>
          </w:p>
          <w:p w14:paraId="443F15E5" w14:textId="19A4DBC3" w:rsidR="006E6446" w:rsidRPr="000A4C59" w:rsidRDefault="006E6446" w:rsidP="006E644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6E6446">
              <w:rPr>
                <w:rFonts w:asciiTheme="majorHAnsi" w:hAnsiTheme="majorHAnsi" w:cstheme="majorHAnsi"/>
              </w:rPr>
              <w:t>Municípios, ou Certidão de Acervo Técnico (CAT), em nome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6E6446">
              <w:rPr>
                <w:rFonts w:asciiTheme="majorHAnsi" w:hAnsiTheme="majorHAnsi" w:cstheme="majorHAnsi"/>
              </w:rPr>
              <w:t>profissional, integrante do quadro permanente da proponente,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6E6446">
              <w:rPr>
                <w:rFonts w:asciiTheme="majorHAnsi" w:hAnsiTheme="majorHAnsi" w:cstheme="majorHAnsi"/>
              </w:rPr>
              <w:t>comprovando ter o referido Profissional (inscrito no CREA ou CAU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6E6446">
              <w:rPr>
                <w:rFonts w:asciiTheme="majorHAnsi" w:hAnsiTheme="majorHAnsi" w:cstheme="majorHAnsi"/>
              </w:rPr>
              <w:t>como Responsável Técnico da empresa), sido responsável técnico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6E6446">
              <w:rPr>
                <w:rFonts w:asciiTheme="majorHAnsi" w:hAnsiTheme="majorHAnsi" w:cstheme="majorHAnsi"/>
              </w:rPr>
              <w:t>pela execução de obras e serviços da mesma natureza dos aqui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6E6446">
              <w:rPr>
                <w:rFonts w:asciiTheme="majorHAnsi" w:hAnsiTheme="majorHAnsi" w:cstheme="majorHAnsi"/>
              </w:rPr>
              <w:t>licitados, observado o abaixo mencionado e o disposto nos subitens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6E6446">
              <w:rPr>
                <w:rFonts w:asciiTheme="majorHAnsi" w:hAnsiTheme="majorHAnsi" w:cstheme="majorHAnsi"/>
              </w:rPr>
              <w:t>1.1.1, 1.1.2 e 1.1.3: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6E6446">
              <w:rPr>
                <w:rFonts w:asciiTheme="majorHAnsi" w:hAnsiTheme="majorHAnsi" w:cstheme="majorHAnsi"/>
              </w:rPr>
              <w:t>a) Construção civil e/ou reforma em edificações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0A4C59" w:rsidRPr="000A4C59" w14:paraId="6CFEE93B" w14:textId="77777777" w:rsidTr="00CF255E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A947A" w14:textId="05630EED" w:rsidR="000A4C59" w:rsidRPr="000A4C59" w:rsidRDefault="000A4C59" w:rsidP="000A4C5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0A4C59">
              <w:rPr>
                <w:rFonts w:asciiTheme="majorHAnsi" w:hAnsiTheme="majorHAnsi" w:cstheme="majorHAnsi"/>
              </w:rPr>
              <w:t xml:space="preserve">CAPACIDADE OPERACIONAL: </w:t>
            </w:r>
            <w:r w:rsidR="006E6446">
              <w:rPr>
                <w:rFonts w:asciiTheme="majorHAnsi" w:hAnsiTheme="majorHAnsi" w:cstheme="majorHAnsi"/>
              </w:rPr>
              <w:t xml:space="preserve">- </w:t>
            </w:r>
          </w:p>
        </w:tc>
      </w:tr>
      <w:tr w:rsidR="000A4C59" w:rsidRPr="000A4C59" w14:paraId="48C17DA8" w14:textId="77777777" w:rsidTr="00CF255E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65F45" w14:textId="77777777" w:rsidR="000A4C59" w:rsidRPr="000A4C59" w:rsidRDefault="000A4C59" w:rsidP="000A4C59">
            <w:pPr>
              <w:jc w:val="both"/>
              <w:rPr>
                <w:rFonts w:asciiTheme="majorHAnsi" w:hAnsiTheme="majorHAnsi" w:cstheme="majorHAnsi"/>
              </w:rPr>
            </w:pPr>
            <w:r w:rsidRPr="000A4C59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0A4C59" w:rsidRPr="000A4C59" w14:paraId="5AB19D30" w14:textId="77777777" w:rsidTr="00CF255E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E7A96" w14:textId="77777777" w:rsidR="000A4C59" w:rsidRPr="000A4C59" w:rsidRDefault="000A4C59" w:rsidP="000A4C5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0A4C59">
              <w:rPr>
                <w:rFonts w:asciiTheme="majorHAnsi" w:hAnsiTheme="majorHAnsi" w:cstheme="majorHAnsi"/>
              </w:rPr>
              <w:t xml:space="preserve">OBSERVAÇÕES: Informações poderão ser solicitadas à CPLI - Comissão Permanente de Licitações - E-mail: </w:t>
            </w:r>
            <w:hyperlink r:id="rId11" w:history="1">
              <w:r w:rsidRPr="000A4C59">
                <w:rPr>
                  <w:rFonts w:asciiTheme="majorHAnsi" w:hAnsiTheme="majorHAnsi" w:cstheme="majorHAnsi"/>
                  <w:color w:val="0000FF"/>
                  <w:u w:val="single"/>
                </w:rPr>
                <w:t>cpli@copasa.com.br</w:t>
              </w:r>
            </w:hyperlink>
            <w:r w:rsidRPr="000A4C59">
              <w:rPr>
                <w:rFonts w:asciiTheme="majorHAnsi" w:hAnsiTheme="majorHAnsi" w:cstheme="majorHAnsi"/>
              </w:rPr>
              <w:t xml:space="preserve">. Respostas aos esclarecimentos solicitados até o quinto dia útil anterior à data prevista no item 1.1 acima serão divulgadas, exclusivamente, pela Internet, na página da COPASA MG </w:t>
            </w:r>
            <w:hyperlink r:id="rId12" w:history="1">
              <w:r w:rsidRPr="000A4C59">
                <w:rPr>
                  <w:rFonts w:asciiTheme="majorHAnsi" w:hAnsiTheme="majorHAnsi" w:cstheme="majorHAnsi"/>
                  <w:color w:val="0000FF"/>
                  <w:u w:val="single"/>
                </w:rPr>
                <w:t>www.copasa.com.br</w:t>
              </w:r>
            </w:hyperlink>
            <w:r w:rsidRPr="000A4C59">
              <w:rPr>
                <w:rFonts w:asciiTheme="majorHAnsi" w:hAnsiTheme="majorHAnsi" w:cstheme="majorHAnsi"/>
              </w:rPr>
              <w:t>.</w:t>
            </w:r>
          </w:p>
        </w:tc>
      </w:tr>
    </w:tbl>
    <w:p w14:paraId="6AE82C54" w14:textId="77777777" w:rsidR="000A4C59" w:rsidRPr="000A4C59" w:rsidRDefault="000A4C59" w:rsidP="000A4C59">
      <w:pPr>
        <w:rPr>
          <w:rFonts w:asciiTheme="majorHAnsi" w:hAnsiTheme="majorHAnsi" w:cstheme="majorHAnsi"/>
        </w:rPr>
      </w:pPr>
    </w:p>
    <w:p w14:paraId="6D464F4D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138FE0A1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11A94773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2626BAC8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36D84061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212AAC25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7D1AD849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09E8685A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33F7F3AD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4A4C096A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621211FB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6A48A84B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006D247C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761D5759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5EACFB46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3D8ED2B0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11F507B6" w14:textId="77777777" w:rsidR="00360A9C" w:rsidRDefault="00360A9C" w:rsidP="00295C4B">
      <w:pPr>
        <w:rPr>
          <w:rFonts w:asciiTheme="majorHAnsi" w:hAnsiTheme="majorHAnsi" w:cstheme="majorHAnsi"/>
        </w:rPr>
      </w:pPr>
    </w:p>
    <w:p w14:paraId="4C76222B" w14:textId="77777777" w:rsidR="00D91926" w:rsidRDefault="00D91926" w:rsidP="00295C4B">
      <w:pPr>
        <w:rPr>
          <w:rFonts w:asciiTheme="majorHAnsi" w:hAnsiTheme="majorHAnsi" w:cstheme="majorHAnsi"/>
        </w:rPr>
      </w:pPr>
    </w:p>
    <w:p w14:paraId="6B09B3FE" w14:textId="77777777" w:rsidR="00D91926" w:rsidRDefault="00D91926" w:rsidP="00295C4B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D91926" w:rsidRPr="000A4C59" w14:paraId="646CF37D" w14:textId="77777777" w:rsidTr="006B0B5F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5D34F" w14:textId="77777777" w:rsidR="00D91926" w:rsidRPr="000A4C59" w:rsidRDefault="00D91926" w:rsidP="006B0B5F">
            <w:pPr>
              <w:rPr>
                <w:rFonts w:asciiTheme="majorHAnsi" w:hAnsiTheme="majorHAnsi" w:cstheme="majorHAnsi"/>
                <w:bCs/>
              </w:rPr>
            </w:pPr>
            <w:r w:rsidRPr="000A4C59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0A4C59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86E51" w14:textId="0E4B1036" w:rsidR="00D91926" w:rsidRPr="000A4C59" w:rsidRDefault="00D91926" w:rsidP="006B0B5F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0A4C59">
              <w:rPr>
                <w:rFonts w:asciiTheme="majorHAnsi" w:hAnsiTheme="majorHAnsi" w:cstheme="majorHAnsi"/>
              </w:rPr>
              <w:t xml:space="preserve">EDITAL: </w:t>
            </w:r>
            <w:r w:rsidRPr="000A4C59">
              <w:rPr>
                <w:rFonts w:asciiTheme="majorHAnsi" w:hAnsiTheme="majorHAnsi" w:cstheme="majorHAnsi"/>
                <w:b/>
                <w:bCs/>
              </w:rPr>
              <w:t>Nº CPLI.</w:t>
            </w:r>
            <w:r w:rsidR="000F7948" w:rsidRPr="000F7948">
              <w:rPr>
                <w:rFonts w:asciiTheme="majorHAnsi" w:hAnsiTheme="majorHAnsi" w:cstheme="majorHAnsi"/>
                <w:b/>
                <w:bCs/>
              </w:rPr>
              <w:t>1120240009</w:t>
            </w:r>
          </w:p>
        </w:tc>
      </w:tr>
      <w:tr w:rsidR="00D91926" w:rsidRPr="000A4C59" w14:paraId="254C0C8A" w14:textId="77777777" w:rsidTr="006B0B5F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5E8FD" w14:textId="77777777" w:rsidR="00D91926" w:rsidRPr="000A4C59" w:rsidRDefault="00D91926" w:rsidP="006B0B5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A4C59">
              <w:rPr>
                <w:rFonts w:asciiTheme="majorHAnsi" w:hAnsiTheme="majorHAnsi" w:cstheme="majorHAnsi"/>
                <w:color w:val="000000"/>
              </w:rPr>
              <w:t>Endereço: Rua Carangola, 606, térreo, bairro Santo Antônio, Belo Horizonte/MG.</w:t>
            </w:r>
          </w:p>
          <w:p w14:paraId="3D87FEF0" w14:textId="77777777" w:rsidR="00D91926" w:rsidRPr="000A4C59" w:rsidRDefault="00D91926" w:rsidP="006B0B5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A4C59">
              <w:rPr>
                <w:rFonts w:asciiTheme="majorHAnsi" w:hAnsiTheme="majorHAnsi" w:cstheme="majorHAnsi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D91926" w:rsidRPr="000A4C59" w14:paraId="618D3282" w14:textId="77777777" w:rsidTr="006B0B5F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9CB51" w14:textId="77777777" w:rsidR="00D91926" w:rsidRPr="000A4C59" w:rsidRDefault="00D91926" w:rsidP="006B0B5F">
            <w:pPr>
              <w:jc w:val="both"/>
              <w:rPr>
                <w:rFonts w:asciiTheme="majorHAnsi" w:hAnsiTheme="majorHAnsi" w:cstheme="majorHAnsi"/>
              </w:rPr>
            </w:pPr>
            <w:r w:rsidRPr="000A4C59">
              <w:rPr>
                <w:rFonts w:asciiTheme="majorHAnsi" w:hAnsiTheme="majorHAnsi" w:cstheme="majorHAnsi"/>
              </w:rPr>
              <w:t xml:space="preserve">OBJETO: </w:t>
            </w:r>
            <w:r>
              <w:rPr>
                <w:rFonts w:asciiTheme="majorHAnsi" w:hAnsiTheme="majorHAnsi" w:cstheme="majorHAnsi"/>
              </w:rPr>
              <w:t xml:space="preserve">Execução, com </w:t>
            </w:r>
            <w:r w:rsidRPr="00B377E0">
              <w:rPr>
                <w:rFonts w:asciiTheme="majorHAnsi" w:hAnsiTheme="majorHAnsi" w:cstheme="majorHAnsi"/>
              </w:rPr>
              <w:t>fornecimento total de materiais, das obras e</w:t>
            </w:r>
            <w:r>
              <w:rPr>
                <w:rFonts w:asciiTheme="majorHAnsi" w:hAnsiTheme="majorHAnsi" w:cstheme="majorHAnsi"/>
              </w:rPr>
              <w:t xml:space="preserve"> serviços de reforma na sede da </w:t>
            </w:r>
            <w:r w:rsidRPr="00B377E0">
              <w:rPr>
                <w:rFonts w:asciiTheme="majorHAnsi" w:hAnsiTheme="majorHAnsi" w:cstheme="majorHAnsi"/>
              </w:rPr>
              <w:t>Gerência Regional Contagem - GRCN, da COP</w:t>
            </w:r>
            <w:r>
              <w:rPr>
                <w:rFonts w:asciiTheme="majorHAnsi" w:hAnsiTheme="majorHAnsi" w:cstheme="majorHAnsi"/>
              </w:rPr>
              <w:t xml:space="preserve">ASA MG, localizada à Rua Doutor </w:t>
            </w:r>
            <w:r w:rsidRPr="00B377E0">
              <w:rPr>
                <w:rFonts w:asciiTheme="majorHAnsi" w:hAnsiTheme="majorHAnsi" w:cstheme="majorHAnsi"/>
              </w:rPr>
              <w:t xml:space="preserve">José </w:t>
            </w:r>
            <w:proofErr w:type="spellStart"/>
            <w:r w:rsidRPr="00B377E0">
              <w:rPr>
                <w:rFonts w:asciiTheme="majorHAnsi" w:hAnsiTheme="majorHAnsi" w:cstheme="majorHAnsi"/>
              </w:rPr>
              <w:t>Cançado</w:t>
            </w:r>
            <w:proofErr w:type="spellEnd"/>
            <w:r w:rsidRPr="00B377E0">
              <w:rPr>
                <w:rFonts w:asciiTheme="majorHAnsi" w:hAnsiTheme="majorHAnsi" w:cstheme="majorHAnsi"/>
              </w:rPr>
              <w:t xml:space="preserve"> Bahia, nº 1600, Cidade Industrial, Contagem / MG.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9E3AD" w14:textId="77777777" w:rsidR="00D91926" w:rsidRPr="000A4C59" w:rsidRDefault="00D91926" w:rsidP="006B0B5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A4C59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03B04A6E" w14:textId="5E5FAAF0" w:rsidR="00D91926" w:rsidRPr="000A4C59" w:rsidRDefault="00D91926" w:rsidP="006B0B5F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A4C59">
              <w:rPr>
                <w:rFonts w:asciiTheme="majorHAnsi" w:hAnsiTheme="majorHAnsi" w:cstheme="majorHAnsi"/>
                <w:color w:val="000000"/>
              </w:rPr>
              <w:t xml:space="preserve">Entrega: </w:t>
            </w:r>
            <w:r>
              <w:rPr>
                <w:rFonts w:asciiTheme="majorHAnsi" w:hAnsiTheme="majorHAnsi" w:cstheme="majorHAnsi"/>
                <w:color w:val="000000"/>
              </w:rPr>
              <w:t>16</w:t>
            </w:r>
            <w:r w:rsidR="00070F27">
              <w:rPr>
                <w:rFonts w:asciiTheme="majorHAnsi" w:hAnsiTheme="majorHAnsi" w:cstheme="majorHAnsi"/>
                <w:color w:val="000000"/>
              </w:rPr>
              <w:t>/02/24 às 14</w:t>
            </w:r>
            <w:r w:rsidRPr="000A4C59">
              <w:rPr>
                <w:rFonts w:asciiTheme="majorHAnsi" w:hAnsiTheme="majorHAnsi" w:cstheme="majorHAnsi"/>
                <w:color w:val="000000"/>
              </w:rPr>
              <w:t>:30</w:t>
            </w:r>
          </w:p>
          <w:p w14:paraId="1D2404A0" w14:textId="57D6DC3E" w:rsidR="00D91926" w:rsidRPr="000A4C59" w:rsidRDefault="00D91926" w:rsidP="006B0B5F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A4C59">
              <w:rPr>
                <w:rFonts w:asciiTheme="majorHAnsi" w:hAnsiTheme="majorHAnsi" w:cstheme="majorHAnsi"/>
                <w:color w:val="000000"/>
              </w:rPr>
              <w:t xml:space="preserve">Abertura: </w:t>
            </w:r>
            <w:r>
              <w:rPr>
                <w:rFonts w:asciiTheme="majorHAnsi" w:hAnsiTheme="majorHAnsi" w:cstheme="majorHAnsi"/>
                <w:color w:val="000000"/>
              </w:rPr>
              <w:t>16</w:t>
            </w:r>
            <w:r w:rsidR="00070F27">
              <w:rPr>
                <w:rFonts w:asciiTheme="majorHAnsi" w:hAnsiTheme="majorHAnsi" w:cstheme="majorHAnsi"/>
                <w:color w:val="000000"/>
              </w:rPr>
              <w:t>/02/24 às 14</w:t>
            </w:r>
            <w:r w:rsidRPr="000A4C59">
              <w:rPr>
                <w:rFonts w:asciiTheme="majorHAnsi" w:hAnsiTheme="majorHAnsi" w:cstheme="majorHAnsi"/>
                <w:color w:val="000000"/>
              </w:rPr>
              <w:t>:30</w:t>
            </w:r>
          </w:p>
          <w:p w14:paraId="09D23D7A" w14:textId="25833B0B" w:rsidR="00D91926" w:rsidRPr="000A4C59" w:rsidRDefault="00D91926" w:rsidP="006B0B5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A4C59">
              <w:rPr>
                <w:rFonts w:asciiTheme="majorHAnsi" w:hAnsiTheme="majorHAnsi" w:cstheme="majorHAnsi"/>
                <w:color w:val="000000"/>
              </w:rPr>
              <w:t xml:space="preserve">Prazo total para execução:  </w:t>
            </w:r>
            <w:r>
              <w:rPr>
                <w:rFonts w:asciiTheme="majorHAnsi" w:hAnsiTheme="majorHAnsi" w:cstheme="majorHAnsi"/>
                <w:color w:val="000000"/>
              </w:rPr>
              <w:t>0</w:t>
            </w:r>
            <w:r w:rsidR="00CE6F1A">
              <w:rPr>
                <w:rFonts w:asciiTheme="majorHAnsi" w:hAnsiTheme="majorHAnsi" w:cstheme="majorHAnsi"/>
                <w:color w:val="000000"/>
              </w:rPr>
              <w:t>5</w:t>
            </w:r>
            <w:r w:rsidRPr="000A4C59">
              <w:rPr>
                <w:rFonts w:asciiTheme="majorHAnsi" w:hAnsiTheme="majorHAnsi" w:cstheme="majorHAnsi"/>
                <w:color w:val="000000"/>
              </w:rPr>
              <w:t xml:space="preserve"> MESES.</w:t>
            </w:r>
          </w:p>
        </w:tc>
      </w:tr>
      <w:tr w:rsidR="00D91926" w:rsidRPr="000A4C59" w14:paraId="665ABF09" w14:textId="77777777" w:rsidTr="006B0B5F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7801E" w14:textId="77777777" w:rsidR="00D91926" w:rsidRPr="000A4C59" w:rsidRDefault="00D91926" w:rsidP="006B0B5F">
            <w:pPr>
              <w:jc w:val="center"/>
              <w:rPr>
                <w:rFonts w:asciiTheme="majorHAnsi" w:hAnsiTheme="majorHAnsi" w:cstheme="majorHAnsi"/>
              </w:rPr>
            </w:pPr>
            <w:r w:rsidRPr="000A4C59">
              <w:rPr>
                <w:rFonts w:asciiTheme="majorHAnsi" w:hAnsiTheme="majorHAnsi" w:cstheme="majorHAnsi"/>
              </w:rPr>
              <w:t>VALORES</w:t>
            </w:r>
          </w:p>
        </w:tc>
      </w:tr>
      <w:tr w:rsidR="00D91926" w:rsidRPr="000A4C59" w14:paraId="658675F4" w14:textId="77777777" w:rsidTr="006B0B5F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FA8B1" w14:textId="77777777" w:rsidR="00D91926" w:rsidRPr="000A4C59" w:rsidRDefault="00D91926" w:rsidP="006B0B5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0A4C59">
              <w:rPr>
                <w:rFonts w:asciiTheme="majorHAnsi" w:hAnsiTheme="majorHAnsi" w:cstheme="majorHAnsi"/>
                <w:color w:val="000000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76D3C" w14:textId="77777777" w:rsidR="00D91926" w:rsidRPr="000A4C59" w:rsidRDefault="00D91926" w:rsidP="006B0B5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0A4C59">
              <w:rPr>
                <w:rFonts w:asciiTheme="majorHAnsi" w:hAnsiTheme="majorHAnsi" w:cstheme="majorHAnsi"/>
                <w:color w:val="000000"/>
              </w:rPr>
              <w:t>Capital Social Igual ou Superior</w:t>
            </w:r>
          </w:p>
        </w:tc>
      </w:tr>
      <w:tr w:rsidR="00D91926" w:rsidRPr="000A4C59" w14:paraId="1ADCD91D" w14:textId="77777777" w:rsidTr="006B0B5F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805DA" w14:textId="3E578D6C" w:rsidR="00D91926" w:rsidRPr="000A4C59" w:rsidRDefault="00D91926" w:rsidP="006B0B5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0A4C59">
              <w:rPr>
                <w:rFonts w:asciiTheme="majorHAnsi" w:hAnsiTheme="majorHAnsi" w:cstheme="majorHAnsi"/>
                <w:color w:val="000000"/>
              </w:rPr>
              <w:t xml:space="preserve">R$ </w:t>
            </w:r>
            <w:r w:rsidR="00CE6F1A" w:rsidRPr="00CE6F1A">
              <w:rPr>
                <w:rFonts w:asciiTheme="majorHAnsi" w:hAnsiTheme="majorHAnsi" w:cstheme="majorHAnsi"/>
                <w:color w:val="000000"/>
              </w:rPr>
              <w:t>1.746.005,00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571D6" w14:textId="77777777" w:rsidR="00D91926" w:rsidRPr="000A4C59" w:rsidRDefault="00D91926" w:rsidP="006B0B5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0A4C59">
              <w:rPr>
                <w:rFonts w:asciiTheme="majorHAnsi" w:hAnsiTheme="majorHAnsi" w:cstheme="majorHAnsi"/>
                <w:color w:val="000000"/>
              </w:rPr>
              <w:t>-</w:t>
            </w:r>
          </w:p>
        </w:tc>
      </w:tr>
      <w:tr w:rsidR="00D91926" w:rsidRPr="000A4C59" w14:paraId="744DE958" w14:textId="77777777" w:rsidTr="006B0B5F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F00CA" w14:textId="44226494" w:rsidR="00D91926" w:rsidRPr="000A4C59" w:rsidRDefault="00D91926" w:rsidP="00007C1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0A4C59">
              <w:rPr>
                <w:rFonts w:asciiTheme="majorHAnsi" w:hAnsiTheme="majorHAnsi" w:cstheme="majorHAnsi"/>
              </w:rPr>
              <w:t xml:space="preserve">CAPACIDADE TÉCNICA:  </w:t>
            </w:r>
            <w:r w:rsidR="00007C16" w:rsidRPr="00007C16">
              <w:rPr>
                <w:rFonts w:asciiTheme="majorHAnsi" w:hAnsiTheme="majorHAnsi" w:cstheme="majorHAnsi"/>
              </w:rPr>
              <w:t>a) Tubulação com diâmetro n</w:t>
            </w:r>
            <w:r w:rsidR="00007C16">
              <w:rPr>
                <w:rFonts w:asciiTheme="majorHAnsi" w:hAnsiTheme="majorHAnsi" w:cstheme="majorHAnsi"/>
              </w:rPr>
              <w:t xml:space="preserve">ominal (DN) igual ou superior a </w:t>
            </w:r>
            <w:r w:rsidR="00007C16" w:rsidRPr="00007C16">
              <w:rPr>
                <w:rFonts w:asciiTheme="majorHAnsi" w:hAnsiTheme="majorHAnsi" w:cstheme="majorHAnsi"/>
              </w:rPr>
              <w:t>50(cinquenta);</w:t>
            </w:r>
            <w:r w:rsidR="00007C16">
              <w:rPr>
                <w:rFonts w:asciiTheme="majorHAnsi" w:hAnsiTheme="majorHAnsi" w:cstheme="majorHAnsi"/>
              </w:rPr>
              <w:t xml:space="preserve"> </w:t>
            </w:r>
            <w:r w:rsidR="00007C16" w:rsidRPr="00007C16">
              <w:rPr>
                <w:rFonts w:asciiTheme="majorHAnsi" w:hAnsiTheme="majorHAnsi" w:cstheme="majorHAnsi"/>
              </w:rPr>
              <w:t>b) Ligação Predial de Água;</w:t>
            </w:r>
            <w:r w:rsidR="00007C16">
              <w:rPr>
                <w:rFonts w:asciiTheme="majorHAnsi" w:hAnsiTheme="majorHAnsi" w:cstheme="majorHAnsi"/>
              </w:rPr>
              <w:t xml:space="preserve"> </w:t>
            </w:r>
            <w:r w:rsidR="00007C16" w:rsidRPr="00007C16">
              <w:rPr>
                <w:rFonts w:asciiTheme="majorHAnsi" w:hAnsiTheme="majorHAnsi" w:cstheme="majorHAnsi"/>
              </w:rPr>
              <w:t>c) Reservatório em fibra de vidro com capacidade igual ou superior</w:t>
            </w:r>
            <w:r w:rsidR="00007C16">
              <w:rPr>
                <w:rFonts w:asciiTheme="majorHAnsi" w:hAnsiTheme="majorHAnsi" w:cstheme="majorHAnsi"/>
              </w:rPr>
              <w:t xml:space="preserve"> </w:t>
            </w:r>
            <w:r w:rsidR="00007C16" w:rsidRPr="00007C16">
              <w:rPr>
                <w:rFonts w:asciiTheme="majorHAnsi" w:hAnsiTheme="majorHAnsi" w:cstheme="majorHAnsi"/>
              </w:rPr>
              <w:t>a 25(vinte e cinco) m3;</w:t>
            </w:r>
            <w:r w:rsidR="00007C16">
              <w:rPr>
                <w:rFonts w:asciiTheme="majorHAnsi" w:hAnsiTheme="majorHAnsi" w:cstheme="majorHAnsi"/>
              </w:rPr>
              <w:t xml:space="preserve"> </w:t>
            </w:r>
            <w:r w:rsidR="00007C16" w:rsidRPr="00007C16">
              <w:rPr>
                <w:rFonts w:asciiTheme="majorHAnsi" w:hAnsiTheme="majorHAnsi" w:cstheme="majorHAnsi"/>
              </w:rPr>
              <w:t>d) Montagem e instalação de poço tubular profundo;</w:t>
            </w:r>
          </w:p>
        </w:tc>
      </w:tr>
      <w:tr w:rsidR="00D91926" w:rsidRPr="000A4C59" w14:paraId="04FBBE52" w14:textId="77777777" w:rsidTr="006B0B5F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DDC5D" w14:textId="77777777" w:rsidR="00D91926" w:rsidRPr="000A4C59" w:rsidRDefault="00D91926" w:rsidP="006B0B5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0A4C59">
              <w:rPr>
                <w:rFonts w:asciiTheme="majorHAnsi" w:hAnsiTheme="majorHAnsi" w:cstheme="majorHAnsi"/>
              </w:rPr>
              <w:t xml:space="preserve">CAPACIDADE OPERACIONAL: </w:t>
            </w:r>
            <w:r>
              <w:rPr>
                <w:rFonts w:asciiTheme="majorHAnsi" w:hAnsiTheme="majorHAnsi" w:cstheme="majorHAnsi"/>
              </w:rPr>
              <w:t xml:space="preserve">- </w:t>
            </w:r>
          </w:p>
        </w:tc>
      </w:tr>
      <w:tr w:rsidR="00D91926" w:rsidRPr="000A4C59" w14:paraId="2ED822B0" w14:textId="77777777" w:rsidTr="006B0B5F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0FDDF" w14:textId="77777777" w:rsidR="00D91926" w:rsidRPr="000A4C59" w:rsidRDefault="00D91926" w:rsidP="006B0B5F">
            <w:pPr>
              <w:jc w:val="both"/>
              <w:rPr>
                <w:rFonts w:asciiTheme="majorHAnsi" w:hAnsiTheme="majorHAnsi" w:cstheme="majorHAnsi"/>
              </w:rPr>
            </w:pPr>
            <w:r w:rsidRPr="000A4C59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D91926" w:rsidRPr="000A4C59" w14:paraId="0014DD55" w14:textId="77777777" w:rsidTr="006B0B5F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78923" w14:textId="77777777" w:rsidR="00D91926" w:rsidRPr="000A4C59" w:rsidRDefault="00D91926" w:rsidP="006B0B5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0A4C59">
              <w:rPr>
                <w:rFonts w:asciiTheme="majorHAnsi" w:hAnsiTheme="majorHAnsi" w:cstheme="majorHAnsi"/>
              </w:rPr>
              <w:t xml:space="preserve">OBSERVAÇÕES: Informações poderão ser solicitadas à CPLI - Comissão Permanente de Licitações - E-mail: </w:t>
            </w:r>
            <w:hyperlink r:id="rId13" w:history="1">
              <w:r w:rsidRPr="000A4C59">
                <w:rPr>
                  <w:rFonts w:asciiTheme="majorHAnsi" w:hAnsiTheme="majorHAnsi" w:cstheme="majorHAnsi"/>
                  <w:color w:val="0000FF"/>
                  <w:u w:val="single"/>
                </w:rPr>
                <w:t>cpli@copasa.com.br</w:t>
              </w:r>
            </w:hyperlink>
            <w:r w:rsidRPr="000A4C59">
              <w:rPr>
                <w:rFonts w:asciiTheme="majorHAnsi" w:hAnsiTheme="majorHAnsi" w:cstheme="majorHAnsi"/>
              </w:rPr>
              <w:t xml:space="preserve">. Respostas aos esclarecimentos solicitados até o quinto dia útil anterior à data prevista no item 1.1 acima serão divulgadas, exclusivamente, pela Internet, na página da COPASA MG </w:t>
            </w:r>
            <w:hyperlink r:id="rId14" w:history="1">
              <w:r w:rsidRPr="000A4C59">
                <w:rPr>
                  <w:rFonts w:asciiTheme="majorHAnsi" w:hAnsiTheme="majorHAnsi" w:cstheme="majorHAnsi"/>
                  <w:color w:val="0000FF"/>
                  <w:u w:val="single"/>
                </w:rPr>
                <w:t>www.copasa.com.br</w:t>
              </w:r>
            </w:hyperlink>
            <w:r w:rsidRPr="000A4C59">
              <w:rPr>
                <w:rFonts w:asciiTheme="majorHAnsi" w:hAnsiTheme="majorHAnsi" w:cstheme="majorHAnsi"/>
              </w:rPr>
              <w:t>.</w:t>
            </w:r>
          </w:p>
        </w:tc>
      </w:tr>
    </w:tbl>
    <w:p w14:paraId="3B7BC2A5" w14:textId="77777777" w:rsidR="00D91926" w:rsidRPr="000A4C59" w:rsidRDefault="00D91926" w:rsidP="00D91926">
      <w:pPr>
        <w:rPr>
          <w:rFonts w:asciiTheme="majorHAnsi" w:hAnsiTheme="majorHAnsi" w:cstheme="majorHAnsi"/>
        </w:rPr>
      </w:pPr>
    </w:p>
    <w:p w14:paraId="6E4B1873" w14:textId="77777777" w:rsidR="00D91926" w:rsidRDefault="00D91926" w:rsidP="00295C4B">
      <w:pPr>
        <w:rPr>
          <w:rFonts w:asciiTheme="majorHAnsi" w:hAnsiTheme="majorHAnsi" w:cstheme="majorHAnsi"/>
        </w:rPr>
      </w:pPr>
    </w:p>
    <w:p w14:paraId="0035947B" w14:textId="77777777" w:rsidR="00360A9C" w:rsidRDefault="00360A9C" w:rsidP="00295C4B">
      <w:pPr>
        <w:rPr>
          <w:rFonts w:asciiTheme="majorHAnsi" w:hAnsiTheme="majorHAnsi" w:cstheme="majorHAnsi"/>
        </w:rPr>
      </w:pPr>
    </w:p>
    <w:p w14:paraId="171EF9EB" w14:textId="77777777" w:rsidR="00565F7C" w:rsidRDefault="00565F7C" w:rsidP="00295C4B">
      <w:pPr>
        <w:rPr>
          <w:rFonts w:asciiTheme="majorHAnsi" w:hAnsiTheme="majorHAnsi" w:cstheme="majorHAnsi"/>
        </w:rPr>
      </w:pPr>
    </w:p>
    <w:p w14:paraId="3C62F724" w14:textId="77777777" w:rsidR="00295C4B" w:rsidRPr="00EB4A0B" w:rsidRDefault="00295C4B" w:rsidP="00295C4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285C24C4" wp14:editId="71FB3C41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A1049" w14:textId="77777777" w:rsidR="00484DC8" w:rsidRPr="002B1D6B" w:rsidRDefault="00484DC8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0F85B98" w14:textId="52BE379A" w:rsidR="00EE7A4E" w:rsidRDefault="00EE7A4E" w:rsidP="0016619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2B1D6B">
        <w:rPr>
          <w:rFonts w:asciiTheme="majorHAnsi" w:hAnsiTheme="majorHAnsi" w:cstheme="majorHAnsi"/>
          <w:b/>
        </w:rPr>
        <w:t>ESTADO</w:t>
      </w:r>
      <w:r>
        <w:rPr>
          <w:rFonts w:asciiTheme="majorHAnsi" w:hAnsiTheme="majorHAnsi" w:cstheme="majorHAnsi"/>
          <w:b/>
        </w:rPr>
        <w:t xml:space="preserve"> DE MINAS GERAIS</w:t>
      </w:r>
    </w:p>
    <w:p w14:paraId="6667F658" w14:textId="77777777" w:rsidR="00166195" w:rsidRDefault="00166195" w:rsidP="0016619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C71E935" w14:textId="77777777" w:rsidR="00565F7C" w:rsidRDefault="00565F7C" w:rsidP="001974A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3290D88" w14:textId="436583F0" w:rsidR="007475DE" w:rsidRDefault="001974A7" w:rsidP="000F7307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7475DE">
        <w:rPr>
          <w:rFonts w:asciiTheme="majorHAnsi" w:hAnsiTheme="majorHAnsi" w:cstheme="majorHAnsi"/>
          <w:b/>
        </w:rPr>
        <w:t xml:space="preserve">PREFEITURA MUNICIPAL DE </w:t>
      </w:r>
      <w:r w:rsidR="007475DE" w:rsidRPr="007475DE">
        <w:rPr>
          <w:rFonts w:asciiTheme="majorHAnsi" w:hAnsiTheme="majorHAnsi" w:cstheme="majorHAnsi"/>
          <w:b/>
        </w:rPr>
        <w:t>ARAGUARI - PREGÃO ELETRÔNICO Nº107/2023</w:t>
      </w:r>
    </w:p>
    <w:p w14:paraId="5ED20755" w14:textId="3B4E505F" w:rsidR="0094207C" w:rsidRDefault="007475DE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475D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7475DE">
        <w:rPr>
          <w:rFonts w:asciiTheme="majorHAnsi" w:hAnsiTheme="majorHAnsi" w:cstheme="majorHAnsi"/>
        </w:rPr>
        <w:t xml:space="preserve">Contratação de Empresa Especializada no fornecimento de materiais e mão de obra para os serviços e aplicação de mistura asfáltica, tipo microrevestimento asfáltico a frio com emulsão modificada por polímeros elastoméricos, para rejuvenescimento e impermeabilização de superfícies asfálticas desgastadas de revestimento porosos e/ou fissurados, conforme Termo de Referência e documentação anexa. Data da Sessão de Disputa de Preços: Dia 06/02/2024 às 09:00 horas. O Edital completo encontra-se disponível nos sites: </w:t>
      </w:r>
      <w:hyperlink r:id="rId16" w:history="1">
        <w:r w:rsidRPr="00B05163">
          <w:rPr>
            <w:rStyle w:val="Hyperlink"/>
            <w:rFonts w:asciiTheme="majorHAnsi" w:hAnsiTheme="majorHAnsi" w:cstheme="majorHAnsi"/>
          </w:rPr>
          <w:t>https://araguari.mg.gov.br/licitações-portal</w:t>
        </w:r>
      </w:hyperlink>
      <w:r>
        <w:rPr>
          <w:rFonts w:asciiTheme="majorHAnsi" w:hAnsiTheme="majorHAnsi" w:cstheme="majorHAnsi"/>
        </w:rPr>
        <w:t xml:space="preserve"> e </w:t>
      </w:r>
      <w:hyperlink r:id="rId17" w:history="1">
        <w:r w:rsidRPr="00B05163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7475DE">
        <w:rPr>
          <w:rFonts w:asciiTheme="majorHAnsi" w:hAnsiTheme="majorHAnsi" w:cstheme="majorHAnsi"/>
        </w:rPr>
        <w:t>. Maiores informações no Departamento de Licitações e Contratos, na Praça Gaioso Nev</w:t>
      </w:r>
      <w:r>
        <w:rPr>
          <w:rFonts w:asciiTheme="majorHAnsi" w:hAnsiTheme="majorHAnsi" w:cstheme="majorHAnsi"/>
        </w:rPr>
        <w:t>es nº 129, ou pelo telefone (0</w:t>
      </w:r>
      <w:r w:rsidRPr="007475DE">
        <w:rPr>
          <w:rFonts w:asciiTheme="majorHAnsi" w:hAnsiTheme="majorHAnsi" w:cstheme="majorHAnsi"/>
        </w:rPr>
        <w:t>34) 3690- 3280.</w:t>
      </w:r>
    </w:p>
    <w:p w14:paraId="466E326A" w14:textId="77777777" w:rsidR="007475DE" w:rsidRDefault="007475DE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34F549C" w14:textId="77777777" w:rsidR="005C71A7" w:rsidRDefault="005C71A7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93097FD" w14:textId="77777777" w:rsidR="005D081A" w:rsidRDefault="005D081A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8437BC2" w14:textId="77777777" w:rsidR="005D081A" w:rsidRDefault="005D081A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EF99D1" w14:textId="77777777" w:rsidR="005D081A" w:rsidRDefault="005D081A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5ECC6AF" w14:textId="77777777" w:rsidR="005D081A" w:rsidRPr="00E41EAC" w:rsidRDefault="005D081A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bookmarkStart w:id="0" w:name="_GoBack"/>
      <w:bookmarkEnd w:id="0"/>
    </w:p>
    <w:p w14:paraId="0F22E55B" w14:textId="43F57A3D" w:rsidR="00E41EAC" w:rsidRPr="00E41EAC" w:rsidRDefault="00E41EAC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41EAC">
        <w:rPr>
          <w:rFonts w:asciiTheme="majorHAnsi" w:hAnsiTheme="majorHAnsi" w:cstheme="majorHAnsi"/>
          <w:b/>
        </w:rPr>
        <w:t>PREFEITURA MUNICIPAL DE DIAMANTINA</w:t>
      </w:r>
    </w:p>
    <w:p w14:paraId="28326458" w14:textId="77777777" w:rsidR="00E41EAC" w:rsidRPr="00E41EAC" w:rsidRDefault="00E41EAC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3C4AF6" w14:textId="50C6B61B" w:rsidR="00E41EAC" w:rsidRPr="00E41EAC" w:rsidRDefault="00E41EAC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41EAC">
        <w:rPr>
          <w:rFonts w:asciiTheme="majorHAnsi" w:hAnsiTheme="majorHAnsi" w:cstheme="majorHAnsi"/>
          <w:b/>
        </w:rPr>
        <w:t xml:space="preserve">CONCORRÊNCIA PÚBLICA Nº 36/2023 </w:t>
      </w:r>
    </w:p>
    <w:p w14:paraId="0F98F28C" w14:textId="49C5A79C" w:rsidR="00E41EAC" w:rsidRDefault="00E41EAC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41EAC">
        <w:rPr>
          <w:rFonts w:asciiTheme="majorHAnsi" w:hAnsiTheme="majorHAnsi" w:cstheme="majorHAnsi"/>
        </w:rPr>
        <w:t>Objeto: execução de obra restauração do sobrado da Antiga Intendência, no Município de Diamantina (MG). Fonte de Recursos: Termo de Compromisso Ação P AC CIDADES HISTÓRICAS 159.1. A Prefeitura Municipal de Diamantina comunica aos interessados que a Comissão Permanente de Licitação, em sessão restrita realizada em 22/01/2024, decidiu: 1. Conhecer das impugnações impetradas pelo Conselho de Arquitetura e Urbanismo de Minas Gerais - CAU/MG, para, no mérito, dar-lhe provimento; 2. Modificar os editais da Concorrência Pública nº 036/2023, Concorrência Pública nº 037/2023, e Concorrência Pública nº 042/2023, nos seguintes itens comuns a todos os editais, os quais passam a viger com a seguinte redação: 6.5.1: "6.5.1 Registro ou inscrição da empresa licitante no CAU (Conselho de Arquitetura e Urbanismo), conforme as áreas de atuação previstas no Projeto Básico, em plena validade."; 6.5.2 - b.5: "b5) menção ao documento de responsabilidade técnica expedido em razão das obras ou serviços executados (RRT)."; 6.5.3: "6.5.3 Comprovação da capacitação técnicoprofissional: mediante apresentação de Certidão de Acervo Técnico , expedida pelo CAU da região pertinente, nos termos da legislação aplicável, em nome do(s) responsável(is) técnico(s) e/ou membros da equipe técnica que participarão da obra, que demonstre o Registro de Responsabilidade Técnica - RRT, relativo à execução dos serviços que compõem as parcelas de maior relevância técnica da contratação, a saber:"; 6.5.3.1: "6.5.3.1 Para o Arquiteto ou Arquiteto e Urbanista: coordenação de projetos ou cargos de gerência ou responsável técnico em serviços de restauração de edificações tombadas por quaisquer das esferas administrativas."; 6.5.3 - c: "c. Os atestados deverão estar devidamente registrados no CAU da região pertinente, nos termos da legislação aplicável, dando-se tal comprovação mediante a apresentação da correspondente CAT com registro de atestado - atividade concluída ou em andamento, ou documento equivalente, que indique o licitante como empresa contratada"; 6.5.4: "6.5.4. Declaração do licitante de que possui em seu quadro permanente, ou de que contratará até a data de assinatura do contrato, um profissional inserido no Sistema CAU: (arquitetos, arquitetos e urbanistas) que ficará responsável pelos serviços e toda a sua execução, com formação curricular comprovada no campo da construção civil ou experiência em coordenação/execução de obras de construção, sendo essa condição exigida no ato da assinatura do contrato para execução dos serviços e emissão da competente ordem de serviços, autorizando o início dos trabalhos, conforme modelo do Anexo V." 7.1 - k: "k) Em todas as folhas impressas, da(s) planilha(s) orçamentária(s), deverá constar o nome do profissional responsável pela elaboração do orçamento, assinatura, nº CAU"; 19.1 - c: "c. Juntamente com a primeira medição de serviços, a CONTRATADA deverá apresentar comprovação de recolhimento do Registro de Responsabilidade Técnica - RRT´s junto ao CAU." 3. Manter inalterados os demais termos e exigências editalícias, inclusive, nos termos do § 4.º, art. 21, da Lei 8.666/93, as datas de recebimento dos envelopes de propostas e abertura dos envelopes de documentação, que permanecem para a Concorrência Pública nº 036/2023, às 09:00 horas de 06/02/2023, para a Concorrência Pública nº 037/20</w:t>
      </w:r>
      <w:r w:rsidR="002B69A0">
        <w:rPr>
          <w:rFonts w:asciiTheme="majorHAnsi" w:hAnsiTheme="majorHAnsi" w:cstheme="majorHAnsi"/>
        </w:rPr>
        <w:t>23, às 09:00 horas de 07/02/2024</w:t>
      </w:r>
      <w:r w:rsidRPr="00E41EAC">
        <w:rPr>
          <w:rFonts w:asciiTheme="majorHAnsi" w:hAnsiTheme="majorHAnsi" w:cstheme="majorHAnsi"/>
        </w:rPr>
        <w:t xml:space="preserve"> e para a Concorrência Pública nº 042/20</w:t>
      </w:r>
      <w:r w:rsidR="00BC3379">
        <w:rPr>
          <w:rFonts w:asciiTheme="majorHAnsi" w:hAnsiTheme="majorHAnsi" w:cstheme="majorHAnsi"/>
        </w:rPr>
        <w:t>23, às 09:00 horas de 08/02/2024</w:t>
      </w:r>
      <w:r w:rsidRPr="00E41EAC">
        <w:rPr>
          <w:rFonts w:asciiTheme="majorHAnsi" w:hAnsiTheme="majorHAnsi" w:cstheme="majorHAnsi"/>
        </w:rPr>
        <w:t xml:space="preserve">; 4. Determinar a intimação do impugnante por correspondência eletrônica e a publicação de extrato da presente decisão no jornal O Tempo, no Diário Oficial dos Municípios Mineiros e no Diário Oficial da União, para ciência dos demais interessados. </w:t>
      </w:r>
    </w:p>
    <w:p w14:paraId="3EBBDA6C" w14:textId="77777777" w:rsidR="00BC3379" w:rsidRDefault="00BC3379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628149" w14:textId="77777777" w:rsidR="00166195" w:rsidRDefault="00166195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E719B3" w14:textId="77777777" w:rsidR="00D91926" w:rsidRDefault="00D91926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D19C67" w14:textId="77777777" w:rsidR="00D91926" w:rsidRDefault="00D91926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69F3FC" w14:textId="77777777" w:rsidR="00D91926" w:rsidRDefault="00D91926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C1D8D8" w14:textId="77777777" w:rsidR="00D91926" w:rsidRPr="00E41EAC" w:rsidRDefault="00D91926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DD8A09" w14:textId="77777777" w:rsidR="00E41EAC" w:rsidRPr="00BC3379" w:rsidRDefault="00E41EAC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C3379">
        <w:rPr>
          <w:rFonts w:asciiTheme="majorHAnsi" w:hAnsiTheme="majorHAnsi" w:cstheme="majorHAnsi"/>
          <w:b/>
        </w:rPr>
        <w:t>CONCORRÊNCIA PÚBLICA Nº 37/2023</w:t>
      </w:r>
    </w:p>
    <w:p w14:paraId="35066030" w14:textId="6FB6CB2D" w:rsidR="00E41EAC" w:rsidRPr="00E41EAC" w:rsidRDefault="00BC3379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E41EAC" w:rsidRPr="00E41EAC">
        <w:rPr>
          <w:rFonts w:asciiTheme="majorHAnsi" w:hAnsiTheme="majorHAnsi" w:cstheme="majorHAnsi"/>
        </w:rPr>
        <w:t>xecução de obra de restauração do Casarão do Antigo Hotel Roberto, no Município de Diamantina (MG). Fonte de Recursos: Termo de Compromisso Ação PAC CIDADES HISTÓRICAS 163.1. A Prefeitura Municipal de Diamantina comunica aos interessados que a Comissão Permanente de Licitação, em sessão restrita realizada em 22/01/2024, decidiu: 1. Conhecer das impugnações impetradas pelo Conselho de Arquitetura e Urbanismo de Minas Gerais - CAU/MG, para, no mérito, dar-lhe provimento; 2. Modificar os editais da Concorrência Pública nº 036/2023, Concorrência Pública nº 037/2023, e Concorrência Pública nº 042/2023, nos seguintes itens comuns a todos os editais, os quais passam a viger com a seguinte redação: 6.5.1: "6.5.1 Registro ou inscrição da empresa licitante no CAU (Conselho de Arquitetura e Urbanismo), conforme as áreas de atuação previstas no Projeto Básico, em plena validade."; 6.5.2 - b.5: "b5) menção ao documento de responsabilidade técnica expedido em razão das obras ou serviços executados (RRT)."; 6.5.3: "6.5.3 Comprovação da capacitação técnico-profissional: mediante apresentação de Certidão de Acervo Técnico , expedida pelo CAU da região pertinente, nos termos da legislação aplicável, em nome do(s) responsável(is) técnico(s) e/ou membros da equipe técnica que participarão da obra, que demonstre o Registro de Responsabilidade Técnica - RRT, relativo à execução dos serviços que compõem as parcelas de maior relevância técnica da contratação, a saber:"; 6.5.3.1: "6.5.3.1 Para o Arquiteto ou Arquiteto e Urbanista: coordenação de projetos ou cargos de gerência ou responsável técnico em serviços de restauração de edificações tombadas por quaisquer das esferas administrativas."; 6.5.3 - c: "c. Os atestados deverão estar devidamente registrados no CAU da região pertinente, nos termos da legislação aplicável, dando-se tal comprovação mediante a apresentação da correspondente CAT com registro de atestado - atividade concluída ou em andamento, ou documento equivalente, que indique o licitante como empresa contratada"; 6.5.4: "6.5.4. Declaração do licitante de que possui em seu quadro permanente, ou de que contratará até a data de assinatura do contrato, um profissional inserido no Sistema CAU: (arquitetos, arquitetos e urbanistas) que ficará responsável pelos serviços e toda a sua execução, com formação curricular comprovada no campo da construção civil ou experiência em coordenação/execução de obras de construção, sendo essa condição exigida no ato da assinatura do contrato para execução dos serviços e emissão da competente ordem de serviços, autorizando o início dos trabalhos, conforme modelo do Anexo V." 7.1 - k: "k) Em todas as folhas impressas, da(s) planilha(s) orçamentária(s), deverá constar o nome do profissional responsável pela elaboração do orçamento, assinatura, nº CAU"; 19.1 - c: "c. Juntamente com a primeira medição de serviços, a CONTRATADA deverá apresentar comprovação de recolhimento do Registro de Responsabilidade Técnica - RRT´s junto ao CAU." 3. Manter inalterados os demais termos e exigências editalícias, inclusive, nos termos do § 4.º, art. 21, da Lei 8.666/93, as datas de recebimento dos envelopes de propostas e abertura dos envelopes de documentação, que permanecem para a Concorrência Pública nº 036/2023, às 09:00 horas de 06/02/2023, para a Concorrência Pública nº 037/2023, às 09:00 horas de 07/02/2023 e para a Concorrência Pública nº 042/2023, às 09:00 horas de 08/02/2023; 4. Determinar a intimação do impugnante por correspondência eletrônica e a publicação de extrato da presente decisão no jornal O Tempo, no Diário Oficial dos Municípios Mineiros e no Diário Oficial da União, para ciência dos demais interessados</w:t>
      </w:r>
      <w:r>
        <w:rPr>
          <w:rFonts w:asciiTheme="majorHAnsi" w:hAnsiTheme="majorHAnsi" w:cstheme="majorHAnsi"/>
        </w:rPr>
        <w:t>.</w:t>
      </w:r>
    </w:p>
    <w:p w14:paraId="62950C72" w14:textId="77777777" w:rsidR="00E41EAC" w:rsidRDefault="00E41EAC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A8CF8D" w14:textId="77777777" w:rsidR="00D91926" w:rsidRDefault="00D91926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2F4272" w14:textId="77777777" w:rsidR="00D91926" w:rsidRDefault="00D91926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14CA4E" w14:textId="77777777" w:rsidR="00D91926" w:rsidRDefault="00D91926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A209B1" w14:textId="77777777" w:rsidR="00D91926" w:rsidRDefault="00D91926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5AD924" w14:textId="77777777" w:rsidR="00D91926" w:rsidRDefault="00D91926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490E13" w14:textId="77777777" w:rsidR="00D91926" w:rsidRDefault="00D91926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0695E7" w14:textId="77777777" w:rsidR="00166195" w:rsidRPr="00E41EAC" w:rsidRDefault="00166195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D81DF0" w14:textId="77777777" w:rsidR="00E41EAC" w:rsidRPr="00BC3379" w:rsidRDefault="00E41EAC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C3379">
        <w:rPr>
          <w:rFonts w:asciiTheme="majorHAnsi" w:hAnsiTheme="majorHAnsi" w:cstheme="majorHAnsi"/>
          <w:b/>
        </w:rPr>
        <w:t>CONCORRÊNCIA PÚBLICA Nº 42/2023</w:t>
      </w:r>
    </w:p>
    <w:p w14:paraId="07885108" w14:textId="1BF91D59" w:rsidR="00E41EAC" w:rsidRPr="00E41EAC" w:rsidRDefault="00BC3379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Objeto: E</w:t>
      </w:r>
      <w:r w:rsidR="00E41EAC" w:rsidRPr="00E41EAC">
        <w:rPr>
          <w:rFonts w:asciiTheme="majorHAnsi" w:hAnsiTheme="majorHAnsi" w:cstheme="majorHAnsi"/>
        </w:rPr>
        <w:t>xecução de obra de restauração do sobrado da Casa da Cultura, no Município de Diamantina (MG). Fonte de Recursos: Termo de Compromisso Ação P AC CIDADES HISTÓRICAS 162.1. A Prefeitura Municipal de Diamantina comunica aos interessados que a Comissão Permanente de Licitação, em sessão restrita realizada em 22/01/2024, decidiu: 1. Conhecer das impugnações impetradas pelo Conselho de Arquitetura e Urbanismo de Minas Gerais - CAU/MG, para, no mérito, dar-lhe provimento; 2. Modificar os editais da Concorrência Pública nº 036/2023, Concorrência Pública nº 037/2023, e Concorrência Pública nº 042/2023, nos seguintes itens comuns a todos os editais, os quais passam a viger com a seguinte redação: 6.5.1: "6.5.1 Registro ou inscrição da empresa licitante no CAU (Conselho de Arquitetura e Urbanismo), conforme as áreas de atuação previstas no Projeto Básico, em plena validade."; 6.5.2 - b.5: "b5) menção ao documento de responsabilidade técnica expedido em razão das obras ou serviços executados (RRT)."; 6.5.3: "6.5.3 Comprovação da capacitação técnicoprofissional: mediante apresentação de Certidão de Acervo Técnico , expedida pelo CAU da região pertinente, nos termos da legislação aplicável, em nome do(s) responsável(is) técnico(s) e/ou membros da equipe técnica que participarão da obra, que demonstre o Registro de Responsabilidade Técnica - RRT, relativo à execução dos serviços que compõem as parcelas de maior relevância técnica da contratação, a saber:"; 6.5.3.1: "6.5.3.1 Para o Arquiteto ou Arquiteto e Urbanista: coordenação de projetos ou cargos de gerência ou responsável técnico em serviços de restauração de edificações tombadas por quaisquer das esferas administrativas."; 6.5.3 - c: "c. Os atestados deverão estar devidamente registrados no CAU da região pertinente, nos termos da legislação aplicável, dando-se tal comprovação mediante a apresentação da correspondente CAT com registro de atestado - atividade concluída ou em andamento, ou documento equivalente, que indique o licitante como empresa contratada"; 6.5.4: "6.5.4. Declaração do licitante de que possui em seu quadro permanente, ou de que contratará até a data de assinatura do contrato, um profissional inserido no Sistema CAU: (arquitetos, arquitetos e urbanistas) que ficará responsável pelos serviços e toda a sua execução, com formação curricular comprovada no campo da construção civil ou experiência em coordenação/execução de obras de construção, sendo essa condição exigida no ato da assinatura do contrato para execução dos serviços e emissão da competente ordem de serviços, autorizando o início dos trabalhos, conforme modelo do Anexo V." 7.1 - k: "k) Em todas as folhas impressas, da(s) planilha(s) orçamentária(s), deverá constar o nome do profissional responsável pela elaboração do orçamento, assinatura, nº CAU"; 19.1 - c: "c. Juntamente com a primeira medição de serviços, a CONTRATADA deverá apresentar comprovação de recolhimento do Registro de Responsabilidade Técnica - RRT´s junto ao CAU." 3. Manter inalterados os demais termos e exigências editalícias, inclusive, nos termos do § 4.º, art. 21, da Lei 8.666/93, as datas de recebimento dos envelopes de propostas e abertura dos envelopes de documentação, que permanecem para a Concorrência Pública nº 036/20</w:t>
      </w:r>
      <w:r>
        <w:rPr>
          <w:rFonts w:asciiTheme="majorHAnsi" w:hAnsiTheme="majorHAnsi" w:cstheme="majorHAnsi"/>
        </w:rPr>
        <w:t>23, às 09:00 horas de 06/02/2024</w:t>
      </w:r>
      <w:r w:rsidR="00E41EAC" w:rsidRPr="00E41EAC">
        <w:rPr>
          <w:rFonts w:asciiTheme="majorHAnsi" w:hAnsiTheme="majorHAnsi" w:cstheme="majorHAnsi"/>
        </w:rPr>
        <w:t>, para a Concorrência Pública nº 037/20</w:t>
      </w:r>
      <w:r>
        <w:rPr>
          <w:rFonts w:asciiTheme="majorHAnsi" w:hAnsiTheme="majorHAnsi" w:cstheme="majorHAnsi"/>
        </w:rPr>
        <w:t>23, às 09:00 horas de 07/02/2024</w:t>
      </w:r>
      <w:r w:rsidR="00E41EAC" w:rsidRPr="00E41EAC">
        <w:rPr>
          <w:rFonts w:asciiTheme="majorHAnsi" w:hAnsiTheme="majorHAnsi" w:cstheme="majorHAnsi"/>
        </w:rPr>
        <w:t xml:space="preserve"> e para a Concorrência Pública nº 042/20</w:t>
      </w:r>
      <w:r>
        <w:rPr>
          <w:rFonts w:asciiTheme="majorHAnsi" w:hAnsiTheme="majorHAnsi" w:cstheme="majorHAnsi"/>
        </w:rPr>
        <w:t>23, às 09:00 horas de 08/02/2024</w:t>
      </w:r>
      <w:r w:rsidR="00E41EAC" w:rsidRPr="00E41EAC">
        <w:rPr>
          <w:rFonts w:asciiTheme="majorHAnsi" w:hAnsiTheme="majorHAnsi" w:cstheme="majorHAnsi"/>
        </w:rPr>
        <w:t>; 4. Determinar a intimação do impugnante por correspondência eletrônica e a publicação de extrato da presente decisão no jornal O Tempo, no Diário Oficial dos Municípios Mineiros e no Diário Oficial da União, para ciência dos demais interessados.</w:t>
      </w:r>
    </w:p>
    <w:p w14:paraId="48C59B8A" w14:textId="77777777" w:rsidR="00E41EAC" w:rsidRDefault="00E41EAC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FECE1E9" w14:textId="77777777" w:rsidR="00E41EAC" w:rsidRDefault="00E41EAC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6ADBA22" w14:textId="77777777" w:rsidR="00D91926" w:rsidRDefault="00D91926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1CA6BEA" w14:textId="77777777" w:rsidR="00D91926" w:rsidRDefault="00D91926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D9AC75F" w14:textId="77777777" w:rsidR="00D91926" w:rsidRDefault="00D91926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5DF7FC5" w14:textId="77777777" w:rsidR="00D91926" w:rsidRDefault="00D91926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EC3E06" w14:textId="77777777" w:rsidR="00D91926" w:rsidRDefault="00D91926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96BAF7E" w14:textId="77777777" w:rsidR="00E41EAC" w:rsidRPr="00CB55AA" w:rsidRDefault="00E41EAC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0E33AA4" w14:textId="078F3225" w:rsidR="00CB55AA" w:rsidRPr="00CB55AA" w:rsidRDefault="00CB55AA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B55AA">
        <w:rPr>
          <w:rFonts w:asciiTheme="majorHAnsi" w:hAnsiTheme="majorHAnsi" w:cstheme="majorHAnsi"/>
          <w:b/>
        </w:rPr>
        <w:t>PREFEITURA MUNICIPAL DE NOVA UNIÃO - AVISO DE ALTERAÇÃO - PREGÃO PRESENCIAL 047/2023</w:t>
      </w:r>
    </w:p>
    <w:p w14:paraId="0C90E78D" w14:textId="17A3BB41" w:rsidR="007475DE" w:rsidRDefault="00CB55AA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475DE">
        <w:rPr>
          <w:rFonts w:asciiTheme="majorHAnsi" w:hAnsiTheme="majorHAnsi" w:cstheme="majorHAnsi"/>
        </w:rPr>
        <w:t>Objeto:</w:t>
      </w:r>
      <w:r w:rsidRPr="00CB55AA">
        <w:rPr>
          <w:rFonts w:asciiTheme="majorHAnsi" w:hAnsiTheme="majorHAnsi" w:cstheme="majorHAnsi"/>
        </w:rPr>
        <w:t xml:space="preserve"> prestação de serviços de pavimentação asfáltica, drenagem e execução de tapa buraco com aplicação de pintura de ligação e CBUQ em diversas localidades do município de nova união, cujas especificações encontram-se detalhadas no Termo de Referência/Projeto Básico. A entrega dos envelopes e abertura será no dia 05/02/2024 às 09:30 horas no endereço Rua Carolino Machado, 21, bairro Centro, Nova União/MG. Maiores informações e instrumento convocatório através do site: </w:t>
      </w:r>
      <w:hyperlink r:id="rId18" w:history="1">
        <w:r w:rsidRPr="00B05163">
          <w:rPr>
            <w:rStyle w:val="Hyperlink"/>
            <w:rFonts w:asciiTheme="majorHAnsi" w:hAnsiTheme="majorHAnsi" w:cstheme="majorHAnsi"/>
          </w:rPr>
          <w:t>http://www.novauniao.mg.gov.br/</w:t>
        </w:r>
      </w:hyperlink>
      <w:r w:rsidRPr="00CB55AA">
        <w:rPr>
          <w:rFonts w:asciiTheme="majorHAnsi" w:hAnsiTheme="majorHAnsi" w:cstheme="majorHAnsi"/>
        </w:rPr>
        <w:t xml:space="preserve"> ou e-mail </w:t>
      </w:r>
      <w:hyperlink r:id="rId19" w:history="1">
        <w:r w:rsidRPr="00B05163">
          <w:rPr>
            <w:rStyle w:val="Hyperlink"/>
            <w:rFonts w:asciiTheme="majorHAnsi" w:hAnsiTheme="majorHAnsi" w:cstheme="majorHAnsi"/>
          </w:rPr>
          <w:t>licitacao@novauniao.mg.gov.br</w:t>
        </w:r>
      </w:hyperlink>
      <w:r w:rsidRPr="00CB55AA">
        <w:rPr>
          <w:rFonts w:asciiTheme="majorHAnsi" w:hAnsiTheme="majorHAnsi" w:cstheme="majorHAnsi"/>
        </w:rPr>
        <w:t xml:space="preserve"> o</w:t>
      </w:r>
      <w:r>
        <w:rPr>
          <w:rFonts w:asciiTheme="majorHAnsi" w:hAnsiTheme="majorHAnsi" w:cstheme="majorHAnsi"/>
        </w:rPr>
        <w:t>u pelo telefone (31) 3685- 1255.</w:t>
      </w:r>
    </w:p>
    <w:p w14:paraId="497DD04A" w14:textId="77777777" w:rsidR="00F4736A" w:rsidRDefault="00F4736A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B1843B" w14:textId="77777777" w:rsidR="00166195" w:rsidRPr="00F4736A" w:rsidRDefault="00166195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1124235" w14:textId="70707445" w:rsidR="00F4736A" w:rsidRPr="00F4736A" w:rsidRDefault="00F4736A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4736A">
        <w:rPr>
          <w:rFonts w:asciiTheme="majorHAnsi" w:hAnsiTheme="majorHAnsi" w:cstheme="majorHAnsi"/>
          <w:b/>
        </w:rPr>
        <w:t>PREFEITURA MUNICIPAL DE PIRAPORA - AVISO DE RETIFICAÇÃO LICITAÇÃO – CONCORRÊNCIA Nº 007/2023</w:t>
      </w:r>
    </w:p>
    <w:p w14:paraId="57A22558" w14:textId="5C051184" w:rsidR="00F4736A" w:rsidRPr="00F4736A" w:rsidRDefault="00F4736A" w:rsidP="007475D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475DE">
        <w:rPr>
          <w:rFonts w:asciiTheme="majorHAnsi" w:hAnsiTheme="majorHAnsi" w:cstheme="majorHAnsi"/>
        </w:rPr>
        <w:t>Objeto:</w:t>
      </w:r>
      <w:r w:rsidRPr="00CB55A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F4736A">
        <w:rPr>
          <w:rFonts w:asciiTheme="majorHAnsi" w:hAnsiTheme="majorHAnsi" w:cstheme="majorHAnsi"/>
        </w:rPr>
        <w:t xml:space="preserve">xecução de obras de pavimentação em CBUQ de vias públicas no município de Pirapora/MG. Em razão da retificação supracitada, fica alterada a data de abertura Data/horário: 27/02/2024 às 09:00h (horário de Brasília). A íntegra deste Edital e seus anexos poderão ser obtidos no seguinte endereço eletrônico: </w:t>
      </w:r>
      <w:hyperlink r:id="rId20" w:history="1">
        <w:r w:rsidRPr="00B05163">
          <w:rPr>
            <w:rStyle w:val="Hyperlink"/>
            <w:rFonts w:asciiTheme="majorHAnsi" w:hAnsiTheme="majorHAnsi" w:cstheme="majorHAnsi"/>
          </w:rPr>
          <w:t>www.pirapora.mg.gov.br/licitacoes</w:t>
        </w:r>
      </w:hyperlink>
      <w:r w:rsidRPr="00F4736A">
        <w:rPr>
          <w:rFonts w:asciiTheme="majorHAnsi" w:hAnsiTheme="majorHAnsi" w:cstheme="majorHAnsi"/>
        </w:rPr>
        <w:t>. Demais esclarecimentos na Rua Antônio Nascimento, 274 - Centro, nos dias úteis de segunda a sexta-feira das 12:00h às 18:00h ou</w:t>
      </w:r>
      <w:r>
        <w:rPr>
          <w:rFonts w:asciiTheme="majorHAnsi" w:hAnsiTheme="majorHAnsi" w:cstheme="majorHAnsi"/>
        </w:rPr>
        <w:t xml:space="preserve"> pelo telefone (38) 3740- 6121.</w:t>
      </w:r>
    </w:p>
    <w:p w14:paraId="62D5F350" w14:textId="77777777" w:rsidR="00A16293" w:rsidRDefault="00A1629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2A7F96" w14:textId="77777777" w:rsidR="00166195" w:rsidRPr="00A16293" w:rsidRDefault="0016619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6ED56B2" w14:textId="44A1DA73" w:rsidR="00A16293" w:rsidRPr="00A16293" w:rsidRDefault="00A16293" w:rsidP="00A1629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A16293">
        <w:rPr>
          <w:rFonts w:asciiTheme="majorHAnsi" w:hAnsiTheme="majorHAnsi" w:cstheme="majorHAnsi"/>
          <w:b/>
        </w:rPr>
        <w:t>ESTADO DA BAHIA</w:t>
      </w:r>
    </w:p>
    <w:p w14:paraId="6C6D6126" w14:textId="77777777" w:rsidR="00166195" w:rsidRPr="00A16293" w:rsidRDefault="00166195" w:rsidP="00BC3328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6D7A493B" w14:textId="012F6204" w:rsidR="00A16293" w:rsidRPr="00A16293" w:rsidRDefault="00A1629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16293">
        <w:rPr>
          <w:rFonts w:asciiTheme="majorHAnsi" w:hAnsiTheme="majorHAnsi" w:cstheme="majorHAnsi"/>
          <w:b/>
        </w:rPr>
        <w:t>BAHIAGÁS - COMPANHIA DE GÁS DA BAHIA – NOVA DATA DE ABERTURA - LICITAÇÃO 0089/2023</w:t>
      </w:r>
    </w:p>
    <w:p w14:paraId="44E43188" w14:textId="526863A2" w:rsidR="00A16293" w:rsidRPr="00A16293" w:rsidRDefault="00A1629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A16293">
        <w:rPr>
          <w:rFonts w:asciiTheme="majorHAnsi" w:hAnsiTheme="majorHAnsi" w:cstheme="majorHAnsi"/>
        </w:rPr>
        <w:t>xecução dos serviços de construção e montagem de redes de distribuição de gás natural, no município de Vitória da Conquista e Regiões Circunvizinhas, no Estado da Bahia, pe</w:t>
      </w:r>
      <w:r>
        <w:rPr>
          <w:rFonts w:asciiTheme="majorHAnsi" w:hAnsiTheme="majorHAnsi" w:cstheme="majorHAnsi"/>
        </w:rPr>
        <w:t>lo prazo de 14 (quatorze) meses</w:t>
      </w:r>
      <w:r w:rsidRPr="00A16293">
        <w:rPr>
          <w:rFonts w:asciiTheme="majorHAnsi" w:hAnsiTheme="majorHAnsi" w:cstheme="majorHAnsi"/>
        </w:rPr>
        <w:t xml:space="preserve">. Data de abertura: Para abertura das propostas: a partir do dia 21/02/2024 às 09:30. Aquisição: O Edital pode ser adquirido gratuitamente através do site </w:t>
      </w:r>
      <w:hyperlink r:id="rId21" w:history="1">
        <w:r w:rsidRPr="00B05163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A16293">
        <w:rPr>
          <w:rFonts w:asciiTheme="majorHAnsi" w:hAnsiTheme="majorHAnsi" w:cstheme="majorHAnsi"/>
        </w:rPr>
        <w:t xml:space="preserve"> ou mediante pagamento de R$ 50,00 (cinquenta reais), na Avenida Professor Magalhães Neto, 1838, Ed. Civil Business. Pituba, Salvador, BA. CEP: 41.810-012, de 9 às 11 e de 14 às 17 horas.</w:t>
      </w:r>
    </w:p>
    <w:p w14:paraId="014D16B6" w14:textId="77777777" w:rsidR="00A16293" w:rsidRDefault="00A1629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B34EFD5" w14:textId="77777777" w:rsidR="00166195" w:rsidRPr="00E2369B" w:rsidRDefault="0016619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47A1A29" w14:textId="6E75D594" w:rsidR="001B561F" w:rsidRPr="001B561F" w:rsidRDefault="00E2369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2369B">
        <w:rPr>
          <w:rFonts w:asciiTheme="majorHAnsi" w:hAnsiTheme="majorHAnsi" w:cstheme="majorHAnsi"/>
          <w:b/>
        </w:rPr>
        <w:t xml:space="preserve">SEINFRA - </w:t>
      </w:r>
      <w:r w:rsidR="001B561F" w:rsidRPr="00E2369B">
        <w:rPr>
          <w:rFonts w:asciiTheme="majorHAnsi" w:hAnsiTheme="majorHAnsi" w:cstheme="majorHAnsi"/>
          <w:b/>
        </w:rPr>
        <w:t>SECRETARIA</w:t>
      </w:r>
      <w:r w:rsidR="001B561F" w:rsidRPr="001B561F">
        <w:rPr>
          <w:rFonts w:asciiTheme="majorHAnsi" w:hAnsiTheme="majorHAnsi" w:cstheme="majorHAnsi"/>
          <w:b/>
        </w:rPr>
        <w:t xml:space="preserve"> DE INFRAESTRUTURA - CONCORRÊNCIA Nº 003/2024</w:t>
      </w:r>
    </w:p>
    <w:p w14:paraId="7E6D4709" w14:textId="5EBD9E8C" w:rsidR="001B561F" w:rsidRPr="001B561F" w:rsidRDefault="001B561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B561F">
        <w:rPr>
          <w:rFonts w:asciiTheme="majorHAnsi" w:hAnsiTheme="majorHAnsi" w:cstheme="majorHAnsi"/>
        </w:rPr>
        <w:t>Objeto: Pavimentação em TSD no trecho: Entr. BA-156 (Botuporã) acesso ao povoado de Boa Vista, com extensão total de 17,50 km. A</w:t>
      </w:r>
      <w:r>
        <w:rPr>
          <w:rFonts w:asciiTheme="majorHAnsi" w:hAnsiTheme="majorHAnsi" w:cstheme="majorHAnsi"/>
        </w:rPr>
        <w:t xml:space="preserve">bertura: 26/02/2024 às </w:t>
      </w:r>
      <w:r w:rsidR="00166195">
        <w:rPr>
          <w:rFonts w:asciiTheme="majorHAnsi" w:hAnsiTheme="majorHAnsi" w:cstheme="majorHAnsi"/>
        </w:rPr>
        <w:t>09h30min</w:t>
      </w:r>
      <w:r w:rsidR="00166195" w:rsidRPr="001B561F">
        <w:rPr>
          <w:rFonts w:asciiTheme="majorHAnsi" w:hAnsiTheme="majorHAnsi" w:cstheme="majorHAnsi"/>
        </w:rPr>
        <w:t>. local</w:t>
      </w:r>
      <w:r w:rsidRPr="001B561F">
        <w:rPr>
          <w:rFonts w:asciiTheme="majorHAnsi" w:hAnsiTheme="majorHAnsi" w:cstheme="majorHAnsi"/>
        </w:rPr>
        <w:t xml:space="preserve">: Comissão Permanente de Licitação - CPL - SEINFRA, Av. Luiz Viana Filho, nº 440 - 4ª Avenida - Centro Administrativo da Bahia - Prédio Anexo - 1º andar - Ala B, Salvador-Ba. Os interessados poderão obter informações no endereço supracitado, de segunda à sexta-feira, das 8h30min às 12h e das 13h30min às </w:t>
      </w:r>
      <w:r w:rsidR="00166195" w:rsidRPr="001B561F">
        <w:rPr>
          <w:rFonts w:asciiTheme="majorHAnsi" w:hAnsiTheme="majorHAnsi" w:cstheme="majorHAnsi"/>
        </w:rPr>
        <w:t>17h30min. maiores</w:t>
      </w:r>
      <w:r w:rsidRPr="001B561F">
        <w:rPr>
          <w:rFonts w:asciiTheme="majorHAnsi" w:hAnsiTheme="majorHAnsi" w:cstheme="majorHAnsi"/>
        </w:rPr>
        <w:t xml:space="preserve"> esclarecimentos no telefone (71)</w:t>
      </w:r>
      <w:r>
        <w:rPr>
          <w:rFonts w:asciiTheme="majorHAnsi" w:hAnsiTheme="majorHAnsi" w:cstheme="majorHAnsi"/>
        </w:rPr>
        <w:t xml:space="preserve"> </w:t>
      </w:r>
      <w:r w:rsidRPr="001B561F">
        <w:rPr>
          <w:rFonts w:asciiTheme="majorHAnsi" w:hAnsiTheme="majorHAnsi" w:cstheme="majorHAnsi"/>
        </w:rPr>
        <w:t>3115-2174, no s</w:t>
      </w:r>
      <w:r>
        <w:rPr>
          <w:rFonts w:asciiTheme="majorHAnsi" w:hAnsiTheme="majorHAnsi" w:cstheme="majorHAnsi"/>
        </w:rPr>
        <w:t xml:space="preserve">ite: </w:t>
      </w:r>
      <w:hyperlink r:id="rId22" w:history="1">
        <w:r w:rsidRPr="00B05163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Pr="001B561F">
        <w:rPr>
          <w:rFonts w:asciiTheme="majorHAnsi" w:hAnsiTheme="majorHAnsi" w:cstheme="majorHAnsi"/>
        </w:rPr>
        <w:t xml:space="preserve"> ou e-mail: </w:t>
      </w:r>
      <w:hyperlink r:id="rId23" w:history="1">
        <w:r w:rsidRPr="00B05163">
          <w:rPr>
            <w:rStyle w:val="Hyperlink"/>
            <w:rFonts w:asciiTheme="majorHAnsi" w:hAnsiTheme="majorHAnsi" w:cstheme="majorHAnsi"/>
          </w:rPr>
          <w:t>cpl@infra.ba.gov.br</w:t>
        </w:r>
      </w:hyperlink>
      <w:r w:rsidRPr="001B561F">
        <w:rPr>
          <w:rFonts w:asciiTheme="majorHAnsi" w:hAnsiTheme="majorHAnsi" w:cstheme="majorHAnsi"/>
        </w:rPr>
        <w:t>.</w:t>
      </w:r>
    </w:p>
    <w:p w14:paraId="3F7D5E3D" w14:textId="77777777" w:rsidR="00A16293" w:rsidRPr="001B561F" w:rsidRDefault="00A1629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7951F76" w14:textId="77777777" w:rsidR="00A16293" w:rsidRDefault="00A1629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8E1901F" w14:textId="77777777" w:rsidR="00166195" w:rsidRDefault="0016619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062FBFD" w14:textId="77777777" w:rsidR="00166195" w:rsidRDefault="0016619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069BCCC" w14:textId="77777777" w:rsidR="00166195" w:rsidRDefault="0016619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DAB4E88" w14:textId="77777777" w:rsidR="00166195" w:rsidRDefault="0016619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A2D987A" w14:textId="77777777" w:rsidR="00A16293" w:rsidRDefault="00A1629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13FA484" w14:textId="77777777" w:rsidR="00BC3328" w:rsidRDefault="00BC3328" w:rsidP="009F323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6140E92" w14:textId="77777777" w:rsidR="00D91926" w:rsidRDefault="00D91926" w:rsidP="009F323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1C74D3C" w14:textId="71972861" w:rsidR="009F323D" w:rsidRDefault="009F323D" w:rsidP="00BC3328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ESTADO DE </w:t>
      </w:r>
      <w:r w:rsidRPr="009F323D">
        <w:rPr>
          <w:rFonts w:asciiTheme="majorHAnsi" w:hAnsiTheme="majorHAnsi" w:cstheme="majorHAnsi"/>
          <w:b/>
        </w:rPr>
        <w:t>GOIÁS</w:t>
      </w:r>
    </w:p>
    <w:p w14:paraId="58729DF8" w14:textId="77777777" w:rsidR="00166195" w:rsidRPr="009F323D" w:rsidRDefault="0016619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C44504F" w14:textId="0E311103" w:rsidR="009F323D" w:rsidRPr="00561027" w:rsidRDefault="009F323D" w:rsidP="000F73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61027">
        <w:rPr>
          <w:rFonts w:asciiTheme="majorHAnsi" w:hAnsiTheme="majorHAnsi" w:cstheme="majorHAnsi"/>
          <w:b/>
        </w:rPr>
        <w:t xml:space="preserve">SANEAGO - SANEAMENTO DE </w:t>
      </w:r>
      <w:r w:rsidR="00561027" w:rsidRPr="00561027">
        <w:rPr>
          <w:rFonts w:asciiTheme="majorHAnsi" w:hAnsiTheme="majorHAnsi" w:cstheme="majorHAnsi"/>
          <w:b/>
        </w:rPr>
        <w:t>GOIÁS S/A – LICITAÇÃO ELETRÔNICA Nº 15.3-024/2023</w:t>
      </w:r>
    </w:p>
    <w:p w14:paraId="56CA028D" w14:textId="0B6E0E13" w:rsidR="00561027" w:rsidRDefault="00561027" w:rsidP="000F73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6102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561027">
        <w:rPr>
          <w:rFonts w:asciiTheme="majorHAnsi" w:hAnsiTheme="majorHAnsi" w:cstheme="majorHAnsi"/>
        </w:rPr>
        <w:t>ontratação semi-integrada de obras e serviços de engenharia relativos à implantação de rede coletora de esgoto (RCE) e estação elevatória de esgoto (EEE) compacta, no município de Minaçu, no estado de Goiás. Recursos: Próprios da San</w:t>
      </w:r>
      <w:r>
        <w:rPr>
          <w:rFonts w:asciiTheme="majorHAnsi" w:hAnsiTheme="majorHAnsi" w:cstheme="majorHAnsi"/>
        </w:rPr>
        <w:t xml:space="preserve">eamento de Goiás S.A. – Saneago. </w:t>
      </w:r>
      <w:r w:rsidRPr="00561027">
        <w:rPr>
          <w:rFonts w:asciiTheme="majorHAnsi" w:hAnsiTheme="majorHAnsi" w:cstheme="majorHAnsi"/>
        </w:rPr>
        <w:t>Limite de Acolhimento de Propostas: 02/04/202</w:t>
      </w:r>
      <w:r>
        <w:rPr>
          <w:rFonts w:asciiTheme="majorHAnsi" w:hAnsiTheme="majorHAnsi" w:cstheme="majorHAnsi"/>
        </w:rPr>
        <w:t xml:space="preserve">4 às 08:00h. </w:t>
      </w:r>
      <w:r w:rsidRPr="00561027">
        <w:rPr>
          <w:rFonts w:asciiTheme="majorHAnsi" w:hAnsiTheme="majorHAnsi" w:cstheme="majorHAnsi"/>
        </w:rPr>
        <w:t xml:space="preserve">Abertura das </w:t>
      </w:r>
      <w:r>
        <w:rPr>
          <w:rFonts w:asciiTheme="majorHAnsi" w:hAnsiTheme="majorHAnsi" w:cstheme="majorHAnsi"/>
        </w:rPr>
        <w:t xml:space="preserve">Propostas: 02/04/2024 às 08:00h. </w:t>
      </w:r>
      <w:r w:rsidRPr="00561027">
        <w:rPr>
          <w:rFonts w:asciiTheme="majorHAnsi" w:hAnsiTheme="majorHAnsi" w:cstheme="majorHAnsi"/>
        </w:rPr>
        <w:t xml:space="preserve">Data e Hora da Abertura </w:t>
      </w:r>
      <w:r>
        <w:rPr>
          <w:rFonts w:asciiTheme="majorHAnsi" w:hAnsiTheme="majorHAnsi" w:cstheme="majorHAnsi"/>
        </w:rPr>
        <w:t xml:space="preserve">da Sessão: 02/04/2024 às 09:00h. </w:t>
      </w:r>
      <w:r w:rsidRPr="00561027">
        <w:rPr>
          <w:rFonts w:asciiTheme="majorHAnsi" w:hAnsiTheme="majorHAnsi" w:cstheme="majorHAnsi"/>
        </w:rPr>
        <w:t xml:space="preserve">O Edital e anexos poderão ser obtidos no site </w:t>
      </w:r>
      <w:hyperlink r:id="rId24" w:history="1">
        <w:r w:rsidRPr="00B05163">
          <w:rPr>
            <w:rStyle w:val="Hyperlink"/>
            <w:rFonts w:asciiTheme="majorHAnsi" w:hAnsiTheme="majorHAnsi" w:cstheme="majorHAnsi"/>
          </w:rPr>
          <w:t>www.saneago.com.br</w:t>
        </w:r>
      </w:hyperlink>
      <w:r w:rsidR="0010016B">
        <w:rPr>
          <w:rFonts w:asciiTheme="majorHAnsi" w:hAnsiTheme="majorHAnsi" w:cstheme="majorHAnsi"/>
        </w:rPr>
        <w:t>.</w:t>
      </w:r>
    </w:p>
    <w:p w14:paraId="181E9738" w14:textId="77777777" w:rsidR="0010016B" w:rsidRDefault="0010016B" w:rsidP="000F73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094682" w14:textId="77777777" w:rsidR="00565F7C" w:rsidRDefault="00565F7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27C36E" w14:textId="4EF4F591" w:rsidR="00517C72" w:rsidRDefault="00517C72" w:rsidP="00BC3328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2B1D6B">
        <w:rPr>
          <w:rFonts w:asciiTheme="majorHAnsi" w:hAnsiTheme="majorHAnsi" w:cstheme="majorHAnsi"/>
          <w:b/>
        </w:rPr>
        <w:t>ESTADO</w:t>
      </w:r>
      <w:r>
        <w:rPr>
          <w:rFonts w:asciiTheme="majorHAnsi" w:hAnsiTheme="majorHAnsi" w:cstheme="majorHAnsi"/>
          <w:b/>
        </w:rPr>
        <w:t xml:space="preserve"> DO PARANÁ</w:t>
      </w:r>
    </w:p>
    <w:p w14:paraId="40231E3E" w14:textId="77777777" w:rsidR="00166195" w:rsidRPr="00320A4D" w:rsidRDefault="00166195" w:rsidP="00517C7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81B79F1" w14:textId="05F39F4A" w:rsidR="00320A4D" w:rsidRPr="00320A4D" w:rsidRDefault="00320A4D" w:rsidP="0055183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20A4D">
        <w:rPr>
          <w:rFonts w:asciiTheme="majorHAnsi" w:hAnsiTheme="majorHAnsi" w:cstheme="majorHAnsi"/>
          <w:b/>
        </w:rPr>
        <w:t>SANEPAR - COMPANHIA DE SANEAMENTO DO PARANÁ – LICITACAO ELETRONICA N° 20/24</w:t>
      </w:r>
    </w:p>
    <w:p w14:paraId="566BC2BA" w14:textId="4DF3BAC9" w:rsidR="00320A4D" w:rsidRPr="00320A4D" w:rsidRDefault="00320A4D" w:rsidP="0055183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20A4D">
        <w:rPr>
          <w:rFonts w:asciiTheme="majorHAnsi" w:hAnsiTheme="majorHAnsi" w:cstheme="majorHAnsi"/>
        </w:rPr>
        <w:t xml:space="preserve">Objeto: </w:t>
      </w:r>
      <w:r w:rsidR="00166195">
        <w:rPr>
          <w:rFonts w:asciiTheme="majorHAnsi" w:hAnsiTheme="majorHAnsi" w:cstheme="majorHAnsi"/>
        </w:rPr>
        <w:t>E</w:t>
      </w:r>
      <w:r w:rsidR="00166195" w:rsidRPr="00320A4D">
        <w:rPr>
          <w:rFonts w:asciiTheme="majorHAnsi" w:hAnsiTheme="majorHAnsi" w:cstheme="majorHAnsi"/>
        </w:rPr>
        <w:t>xecução</w:t>
      </w:r>
      <w:r w:rsidRPr="00320A4D">
        <w:rPr>
          <w:rFonts w:asciiTheme="majorHAnsi" w:hAnsiTheme="majorHAnsi" w:cstheme="majorHAnsi"/>
        </w:rPr>
        <w:t xml:space="preserve"> de obras para </w:t>
      </w:r>
      <w:r w:rsidR="00166195" w:rsidRPr="00320A4D">
        <w:rPr>
          <w:rFonts w:asciiTheme="majorHAnsi" w:hAnsiTheme="majorHAnsi" w:cstheme="majorHAnsi"/>
        </w:rPr>
        <w:t>ampliação</w:t>
      </w:r>
      <w:r w:rsidRPr="00320A4D">
        <w:rPr>
          <w:rFonts w:asciiTheme="majorHAnsi" w:hAnsiTheme="majorHAnsi" w:cstheme="majorHAnsi"/>
        </w:rPr>
        <w:t xml:space="preserve"> e melhorias no Sistema de Esgotamento </w:t>
      </w:r>
      <w:r w:rsidR="00166195" w:rsidRPr="00320A4D">
        <w:rPr>
          <w:rFonts w:asciiTheme="majorHAnsi" w:hAnsiTheme="majorHAnsi" w:cstheme="majorHAnsi"/>
        </w:rPr>
        <w:t>Sanitário</w:t>
      </w:r>
      <w:r w:rsidRPr="00320A4D">
        <w:rPr>
          <w:rFonts w:asciiTheme="majorHAnsi" w:hAnsiTheme="majorHAnsi" w:cstheme="majorHAnsi"/>
        </w:rPr>
        <w:t xml:space="preserve"> do </w:t>
      </w:r>
      <w:r w:rsidR="00166195" w:rsidRPr="00320A4D">
        <w:rPr>
          <w:rFonts w:asciiTheme="majorHAnsi" w:hAnsiTheme="majorHAnsi" w:cstheme="majorHAnsi"/>
        </w:rPr>
        <w:t>município</w:t>
      </w:r>
      <w:r w:rsidRPr="00320A4D">
        <w:rPr>
          <w:rFonts w:asciiTheme="majorHAnsi" w:hAnsiTheme="majorHAnsi" w:cstheme="majorHAnsi"/>
        </w:rPr>
        <w:t xml:space="preserve"> de Colombo. Limite de Acolhimento das Propostas: 28/03/2024 às 09:30 h. Data da Abertura d</w:t>
      </w:r>
      <w:r>
        <w:rPr>
          <w:rFonts w:asciiTheme="majorHAnsi" w:hAnsiTheme="majorHAnsi" w:cstheme="majorHAnsi"/>
        </w:rPr>
        <w:t>e Preços: 28/03/2024 às 10:30 h</w:t>
      </w:r>
      <w:r w:rsidRPr="00320A4D">
        <w:rPr>
          <w:rFonts w:asciiTheme="majorHAnsi" w:hAnsiTheme="majorHAnsi" w:cstheme="majorHAnsi"/>
        </w:rPr>
        <w:t xml:space="preserve">, por meio de sistema eletrônico no site </w:t>
      </w:r>
      <w:hyperlink r:id="rId25" w:history="1">
        <w:r w:rsidRPr="00B05163">
          <w:rPr>
            <w:rStyle w:val="Hyperlink"/>
            <w:rFonts w:asciiTheme="majorHAnsi" w:hAnsiTheme="majorHAnsi" w:cstheme="majorHAnsi"/>
          </w:rPr>
          <w:t>http://wwww.licitacoes-e.com.br</w:t>
        </w:r>
      </w:hyperlink>
      <w:r w:rsidRPr="00320A4D">
        <w:rPr>
          <w:rFonts w:asciiTheme="majorHAnsi" w:hAnsiTheme="majorHAnsi" w:cstheme="majorHAnsi"/>
        </w:rPr>
        <w:t xml:space="preserve">. Informações Complementares: Podem ser obtidas na Sanepar, à Rua Engenheiros Rebouças, 1376 - Curitiba/PR, Fone (41) 3330-3204 ou pelo site </w:t>
      </w:r>
      <w:hyperlink r:id="rId26" w:history="1">
        <w:r w:rsidRPr="00B05163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320A4D">
        <w:rPr>
          <w:rFonts w:asciiTheme="majorHAnsi" w:hAnsiTheme="majorHAnsi" w:cstheme="majorHAnsi"/>
        </w:rPr>
        <w:t>.</w:t>
      </w:r>
    </w:p>
    <w:p w14:paraId="7189B57D" w14:textId="77777777" w:rsidR="00B32BEA" w:rsidRPr="00320A4D" w:rsidRDefault="00B32BEA" w:rsidP="0055183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9C32B68" w14:textId="77777777" w:rsidR="00B32BEA" w:rsidRDefault="00B32BEA" w:rsidP="0055183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852B115" w14:textId="77777777" w:rsidR="00F00A7D" w:rsidRDefault="00F00A7D" w:rsidP="0055183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C0667C" w14:textId="0C7EE9E9" w:rsidR="00B32BEA" w:rsidRPr="00B32BEA" w:rsidRDefault="00B32BEA" w:rsidP="00B32BE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32BEA">
        <w:rPr>
          <w:rFonts w:asciiTheme="majorHAnsi" w:hAnsiTheme="majorHAnsi" w:cstheme="majorHAnsi"/>
          <w:b/>
        </w:rPr>
        <w:t xml:space="preserve">ESTADO DO </w:t>
      </w:r>
      <w:r w:rsidR="00281C5F">
        <w:rPr>
          <w:rFonts w:asciiTheme="majorHAnsi" w:hAnsiTheme="majorHAnsi" w:cstheme="majorHAnsi"/>
          <w:b/>
        </w:rPr>
        <w:t>PERNAMBUCO</w:t>
      </w:r>
      <w:r w:rsidRPr="00B32BEA">
        <w:rPr>
          <w:rFonts w:asciiTheme="majorHAnsi" w:hAnsiTheme="majorHAnsi" w:cstheme="majorHAnsi"/>
          <w:b/>
        </w:rPr>
        <w:t xml:space="preserve"> </w:t>
      </w:r>
    </w:p>
    <w:p w14:paraId="1E4C00A0" w14:textId="77777777" w:rsidR="00166195" w:rsidRPr="00B32BEA" w:rsidRDefault="00166195" w:rsidP="00BC3328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4286D01" w14:textId="137192A6" w:rsidR="00B32BEA" w:rsidRPr="00B32BEA" w:rsidRDefault="00B32BEA" w:rsidP="0055183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32BEA">
        <w:rPr>
          <w:rFonts w:asciiTheme="majorHAnsi" w:hAnsiTheme="majorHAnsi" w:cstheme="majorHAnsi"/>
          <w:b/>
        </w:rPr>
        <w:t>COMPESA - COMPANHIA PERNAMBUCANA DE SANEAMENTO - LICITAÇÃO Nº 010/2024</w:t>
      </w:r>
    </w:p>
    <w:p w14:paraId="6441FE04" w14:textId="63B33DC4" w:rsidR="004F3E2C" w:rsidRDefault="004F3E2C" w:rsidP="004F3E2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F3E2C">
        <w:rPr>
          <w:rFonts w:asciiTheme="majorHAnsi" w:hAnsiTheme="majorHAnsi" w:cstheme="majorHAnsi"/>
        </w:rPr>
        <w:t xml:space="preserve">Objeto: serviços de manutenção, recuperação e expansão dos sistemas de esgotamento sanitário operados pela COMPESA no âmbito da GNR São Francisco. Início de entrega das propostas: 16/01/2024. Data de abertura das propostas: 08/02/2024 às 10:00 horas. Início da sessão de disputa de preços: 08/02/2024 às 15:00 horas. Sistema eletrônico utilizado: </w:t>
      </w:r>
      <w:hyperlink r:id="rId27" w:history="1">
        <w:r w:rsidRPr="00B05163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4F3E2C">
        <w:rPr>
          <w:rFonts w:asciiTheme="majorHAnsi" w:hAnsiTheme="majorHAnsi" w:cstheme="majorHAnsi"/>
        </w:rPr>
        <w:t xml:space="preserve"> (do Banco do Brasil). Observando o prazo legal, o Licitante interessado poderá formular consultas por e-mail informando o número da licitação à: Comissão Permanente de Licitação – CPL. Av Dr. Jayme da Fonte, S/N - Santo Amaro, Recife - PE - CEP 50.110-005.E-mail: </w:t>
      </w:r>
      <w:hyperlink r:id="rId28" w:history="1">
        <w:r w:rsidRPr="00B05163">
          <w:rPr>
            <w:rStyle w:val="Hyperlink"/>
            <w:rFonts w:asciiTheme="majorHAnsi" w:hAnsiTheme="majorHAnsi" w:cstheme="majorHAnsi"/>
          </w:rPr>
          <w:t>cpl@compesa.com.br</w:t>
        </w:r>
      </w:hyperlink>
      <w:r w:rsidRPr="004F3E2C">
        <w:rPr>
          <w:rFonts w:asciiTheme="majorHAnsi" w:hAnsiTheme="majorHAnsi" w:cstheme="majorHAnsi"/>
        </w:rPr>
        <w:t xml:space="preserve">. Fone (81) 3412-9314/ 9311. As consultas serão respondidas diretamente no site </w:t>
      </w:r>
      <w:hyperlink r:id="rId29" w:history="1">
        <w:r w:rsidRPr="00B05163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4F3E2C">
        <w:rPr>
          <w:rFonts w:asciiTheme="majorHAnsi" w:hAnsiTheme="majorHAnsi" w:cstheme="majorHAnsi"/>
        </w:rPr>
        <w:t xml:space="preserve"> e no servicos.compesa.com.br/</w:t>
      </w:r>
      <w:proofErr w:type="spellStart"/>
      <w:r w:rsidRPr="004F3E2C">
        <w:rPr>
          <w:rFonts w:asciiTheme="majorHAnsi" w:hAnsiTheme="majorHAnsi" w:cstheme="majorHAnsi"/>
        </w:rPr>
        <w:t>licitacoes</w:t>
      </w:r>
      <w:proofErr w:type="spellEnd"/>
      <w:r w:rsidRPr="004F3E2C">
        <w:rPr>
          <w:rFonts w:asciiTheme="majorHAnsi" w:hAnsiTheme="majorHAnsi" w:cstheme="majorHAnsi"/>
        </w:rPr>
        <w:t xml:space="preserve">-e-contratos/. Edital </w:t>
      </w:r>
      <w:r>
        <w:rPr>
          <w:rFonts w:asciiTheme="majorHAnsi" w:hAnsiTheme="majorHAnsi" w:cstheme="majorHAnsi"/>
        </w:rPr>
        <w:t xml:space="preserve">e anexos disponíveis através do </w:t>
      </w:r>
      <w:r w:rsidRPr="004F3E2C">
        <w:rPr>
          <w:rFonts w:asciiTheme="majorHAnsi" w:hAnsiTheme="majorHAnsi" w:cstheme="majorHAnsi"/>
        </w:rPr>
        <w:t>link:</w:t>
      </w:r>
      <w:r>
        <w:rPr>
          <w:rFonts w:asciiTheme="majorHAnsi" w:hAnsiTheme="majorHAnsi" w:cstheme="majorHAnsi"/>
        </w:rPr>
        <w:t xml:space="preserve"> </w:t>
      </w:r>
      <w:hyperlink r:id="rId30" w:history="1">
        <w:r w:rsidRPr="00B05163">
          <w:rPr>
            <w:rStyle w:val="Hyperlink"/>
            <w:rFonts w:asciiTheme="majorHAnsi" w:hAnsiTheme="majorHAnsi" w:cstheme="majorHAnsi"/>
          </w:rPr>
          <w:t>https://nuvem.compesa.com.br/public.php?service=files&amp;t=e2020c5f22f80e2fbc89aa396c6eeea2</w:t>
        </w:r>
      </w:hyperlink>
      <w:r>
        <w:rPr>
          <w:rFonts w:asciiTheme="majorHAnsi" w:hAnsiTheme="majorHAnsi" w:cstheme="majorHAnsi"/>
        </w:rPr>
        <w:t>.</w:t>
      </w:r>
    </w:p>
    <w:p w14:paraId="04CF7373" w14:textId="77777777" w:rsidR="002C3CF9" w:rsidRDefault="002C3C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DB711F" w14:textId="77777777" w:rsidR="002C3CF9" w:rsidRDefault="002C3C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F9F5DD" w14:textId="77777777" w:rsidR="006F1760" w:rsidRDefault="006F176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5A100E" w14:textId="77777777" w:rsidR="006F1760" w:rsidRDefault="006F176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4C0B444" w14:textId="77777777" w:rsidR="00166195" w:rsidRDefault="0016619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D0931B" w14:textId="77777777" w:rsidR="00166195" w:rsidRDefault="0016619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7D9DE9" w14:textId="77777777" w:rsidR="00BC3328" w:rsidRDefault="00BC33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1FAC24" w14:textId="77777777" w:rsidR="00BC3328" w:rsidRDefault="00BC33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A85D0F" w14:textId="77777777" w:rsidR="00166195" w:rsidRDefault="0016619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9F5DE4" w14:textId="77777777" w:rsidR="00BC3328" w:rsidRPr="002A35CA" w:rsidRDefault="00BC33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3D6BB93" w14:textId="26C7FA9E" w:rsidR="002A35CA" w:rsidRPr="002A35CA" w:rsidRDefault="002A35CA" w:rsidP="002A35C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2A35CA">
        <w:rPr>
          <w:rFonts w:asciiTheme="majorHAnsi" w:hAnsiTheme="majorHAnsi" w:cstheme="majorHAnsi"/>
          <w:b/>
        </w:rPr>
        <w:t>ESTADO DO RIO DE JANEIRO</w:t>
      </w:r>
    </w:p>
    <w:p w14:paraId="4CE1B4CA" w14:textId="77777777" w:rsidR="00BC3328" w:rsidRPr="002A35CA" w:rsidRDefault="00BC3328" w:rsidP="002A35C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8AD006A" w14:textId="1A1C313C" w:rsidR="002A35CA" w:rsidRPr="002A35CA" w:rsidRDefault="002A35C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A35CA">
        <w:rPr>
          <w:rFonts w:asciiTheme="majorHAnsi" w:hAnsiTheme="majorHAnsi" w:cstheme="majorHAnsi"/>
          <w:b/>
        </w:rPr>
        <w:t>MUNICÍPIO DE MESQUITA - PREGÃO PRESENCIAL Nº 01/2024</w:t>
      </w:r>
    </w:p>
    <w:p w14:paraId="4826AACC" w14:textId="1A51894A" w:rsidR="006F1760" w:rsidRPr="002A35CA" w:rsidRDefault="002A35C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A35CA">
        <w:rPr>
          <w:rFonts w:asciiTheme="majorHAnsi" w:hAnsiTheme="majorHAnsi" w:cstheme="majorHAnsi"/>
        </w:rPr>
        <w:t>Objeto: Contratação de Serviços Contínuos de Conservação e Limpeza Urbana do Município de Mesquita</w:t>
      </w:r>
      <w:r w:rsidR="00166195">
        <w:rPr>
          <w:rFonts w:asciiTheme="majorHAnsi" w:hAnsiTheme="majorHAnsi" w:cstheme="majorHAnsi"/>
        </w:rPr>
        <w:t xml:space="preserve"> </w:t>
      </w:r>
      <w:r w:rsidRPr="002A35CA">
        <w:rPr>
          <w:rFonts w:asciiTheme="majorHAnsi" w:hAnsiTheme="majorHAnsi" w:cstheme="majorHAnsi"/>
        </w:rPr>
        <w:t xml:space="preserve">RJ, com a finalidade de dar continuidade aos Serviços de Limpeza Urbana, com Gerenciamento e Controle pela SEMISP, Secretaria Municipal de Infraestrutura e Serviços Públicos. Critério De Julgamento: Menor Preço Global. Data, hora e local: Dia 09/02/2024 às 15:00 hrs, na sala de reuniões da CPL, na Rua Arthur Oliveira Vecchi, 120, Centro, Mesquita, RJ. Edital e informações: O Edital estará disponível no endereço eletrônico </w:t>
      </w:r>
      <w:hyperlink r:id="rId31" w:history="1">
        <w:r w:rsidRPr="00B05163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2A35CA">
        <w:rPr>
          <w:rFonts w:asciiTheme="majorHAnsi" w:hAnsiTheme="majorHAnsi" w:cstheme="majorHAnsi"/>
        </w:rPr>
        <w:t>, ou pelo Portal de Transparência do município. Telefone: (21) 2042-3085.</w:t>
      </w:r>
    </w:p>
    <w:p w14:paraId="4906D1A7" w14:textId="77777777" w:rsidR="00166195" w:rsidRDefault="0016619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5A5DF44" w14:textId="77777777" w:rsidR="00166195" w:rsidRPr="00696233" w:rsidRDefault="0016619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390C36F" w14:textId="2E8A1066" w:rsidR="006F1760" w:rsidRPr="00696233" w:rsidRDefault="006F1760" w:rsidP="006F176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696233">
        <w:rPr>
          <w:rFonts w:asciiTheme="majorHAnsi" w:hAnsiTheme="majorHAnsi" w:cstheme="majorHAnsi"/>
          <w:b/>
        </w:rPr>
        <w:t>ESTADO DE SÃO PAULO</w:t>
      </w:r>
    </w:p>
    <w:p w14:paraId="343596F2" w14:textId="77777777" w:rsidR="000749D8" w:rsidRDefault="000749D8" w:rsidP="006F1760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09E195BC" w14:textId="77777777" w:rsidR="00BC3328" w:rsidRPr="006F1760" w:rsidRDefault="00BC3328" w:rsidP="006F1760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1A6CFDAB" w14:textId="077FC32E" w:rsidR="006F1760" w:rsidRPr="006F1760" w:rsidRDefault="006F1760" w:rsidP="006F176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F1760">
        <w:rPr>
          <w:rFonts w:asciiTheme="majorHAnsi" w:hAnsiTheme="majorHAnsi" w:cstheme="majorHAnsi"/>
          <w:b/>
        </w:rPr>
        <w:t>SABESP - COMPANHIA DE SANEAMENTO BÁSICO DO ESTADO DE SÃO PAULO - LI N°2.688/23</w:t>
      </w:r>
    </w:p>
    <w:p w14:paraId="3A0C8F21" w14:textId="6773073F" w:rsidR="006F1760" w:rsidRDefault="0069623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6F1760" w:rsidRPr="006F1760">
        <w:rPr>
          <w:rFonts w:asciiTheme="majorHAnsi" w:hAnsiTheme="majorHAnsi" w:cstheme="majorHAnsi"/>
        </w:rPr>
        <w:t xml:space="preserve">Execução de obras do sistema de abastecimento de água, compreendendo ampliação da estação elevatória de água tratada e construção do centro de reservação Carapiranga, no município de Registro, no Âmbito da Superintendência de Gestão de Empreendimentos de Sistemas Regionais para a UN Vale Ribeira. Edital disponível para download a partir de 23/01/24 - </w:t>
      </w:r>
      <w:hyperlink r:id="rId32" w:history="1">
        <w:r w:rsidRPr="00B05163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="006F1760" w:rsidRPr="006F1760">
        <w:rPr>
          <w:rFonts w:asciiTheme="majorHAnsi" w:hAnsiTheme="majorHAnsi" w:cstheme="majorHAnsi"/>
        </w:rPr>
        <w:t xml:space="preserve"> - mediante obtenção de senha e credenciamento (condicionada a participação) no acesso "cadastre sua empresa". Problemas ou informações sobre obtenção de senha, contatar fone (11) 3388-6724/6812. Envio das propostas a partir da 00h00 de 15/02/24 até às 09h30 de 16/02/24 no site acima. As 09h31 ser</w:t>
      </w:r>
      <w:r>
        <w:rPr>
          <w:rFonts w:asciiTheme="majorHAnsi" w:hAnsiTheme="majorHAnsi" w:cstheme="majorHAnsi"/>
        </w:rPr>
        <w:t>á dado início a Sessão Pública.</w:t>
      </w:r>
    </w:p>
    <w:p w14:paraId="367DBB78" w14:textId="77777777" w:rsidR="002C3CF9" w:rsidRPr="00993F1C" w:rsidRDefault="002C3C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21EB2378" w14:textId="258CBF9F" w:rsidR="00C54FAD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E573E" w14:textId="77777777" w:rsidR="002C3CF9" w:rsidRPr="002C3CF9" w:rsidRDefault="002C3CF9" w:rsidP="00791066">
      <w:pPr>
        <w:pStyle w:val="SemEspaamento"/>
        <w:jc w:val="both"/>
        <w:rPr>
          <w:rFonts w:ascii="Arial" w:hAnsi="Arial" w:cs="Arial"/>
          <w:spacing w:val="10"/>
          <w:sz w:val="8"/>
        </w:rPr>
      </w:pPr>
    </w:p>
    <w:p w14:paraId="2DEBC2CF" w14:textId="239FFD1F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5BC37" w14:textId="77777777" w:rsidR="002C3CF9" w:rsidRPr="002C3CF9" w:rsidRDefault="002C3CF9" w:rsidP="00791066">
      <w:pPr>
        <w:pStyle w:val="SemEspaamento"/>
        <w:jc w:val="both"/>
        <w:rPr>
          <w:rFonts w:ascii="Arial" w:hAnsi="Arial" w:cs="Arial"/>
          <w:spacing w:val="10"/>
          <w:sz w:val="6"/>
        </w:rPr>
      </w:pPr>
    </w:p>
    <w:p w14:paraId="489D451B" w14:textId="30A1EE16" w:rsidR="00791066" w:rsidRDefault="00491B18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  <w:r w:rsidRPr="00D924F1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DF56" w14:textId="06DF913A" w:rsidR="008D5A5D" w:rsidRPr="00096015" w:rsidRDefault="008D5A5D" w:rsidP="00D05D97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sectPr w:rsidR="008D5A5D" w:rsidRPr="00096015" w:rsidSect="008D5767">
      <w:headerReference w:type="default" r:id="rId39"/>
      <w:footerReference w:type="default" r:id="rId40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08D665" w14:textId="77777777" w:rsidR="00E04DCB" w:rsidRDefault="00E04DCB">
      <w:r>
        <w:separator/>
      </w:r>
    </w:p>
  </w:endnote>
  <w:endnote w:type="continuationSeparator" w:id="0">
    <w:p w14:paraId="6F214472" w14:textId="77777777" w:rsidR="00E04DCB" w:rsidRDefault="00E04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E85A72" w:rsidRPr="00FE1850" w:rsidRDefault="00E85A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E85A72" w:rsidRDefault="00E04DC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E85A72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E85A72" w:rsidRPr="00FE1850">
      <w:rPr>
        <w:rFonts w:ascii="Arial" w:hAnsi="Arial" w:cs="Arial"/>
        <w:sz w:val="16"/>
      </w:rPr>
      <w:t xml:space="preserve">- E-mail: </w:t>
    </w:r>
    <w:hyperlink r:id="rId2" w:history="1">
      <w:r w:rsidR="00E85A72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E85A72" w:rsidRPr="001042F4" w:rsidRDefault="00E85A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E85A72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E85A72" w:rsidRPr="001042F4" w:rsidRDefault="00E85A72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E85A72" w:rsidRDefault="00E85A72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E85A72" w:rsidRPr="18102E9A" w:rsidRDefault="00E85A72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B1B648" w14:textId="77777777" w:rsidR="00E04DCB" w:rsidRDefault="00E04DCB">
      <w:r>
        <w:separator/>
      </w:r>
    </w:p>
  </w:footnote>
  <w:footnote w:type="continuationSeparator" w:id="0">
    <w:p w14:paraId="18B93E24" w14:textId="77777777" w:rsidR="00E04DCB" w:rsidRDefault="00E04D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E85A72" w:rsidRDefault="00E85A72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69F7982E" w:rsidR="00E85A72" w:rsidRDefault="00642914" w:rsidP="007C304A">
                          <w:pP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24/01/2024 - EdiçÃo nº 10</w:t>
                          </w:r>
                          <w:r w:rsidR="00E85A72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E85A72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D081A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1F30B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0F794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</w:p>
                        <w:p w14:paraId="252D6BBA" w14:textId="77777777" w:rsidR="008311F0" w:rsidRPr="20774586" w:rsidRDefault="008311F0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69F7982E" w:rsidR="00E85A72" w:rsidRDefault="00642914" w:rsidP="007C304A">
                    <w:pP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24/01/2024 - EdiçÃo nº 10</w:t>
                    </w:r>
                    <w:r w:rsidR="00E85A72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E85A72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5D081A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9</w:t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1F30B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 w:rsidR="000F794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9</w:t>
                    </w:r>
                  </w:p>
                  <w:p w14:paraId="252D6BBA" w14:textId="77777777" w:rsidR="008311F0" w:rsidRPr="20774586" w:rsidRDefault="008311F0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16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2E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27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8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59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07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48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6B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195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890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1F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ED5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52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5F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5F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42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CA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A0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5C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4D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2C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2BB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2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3C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27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3F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B6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A7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1A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6F2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14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D1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933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233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46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60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61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DE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3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F0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24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0E3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1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27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293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5D5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0B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CAC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BEA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7E0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31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28"/>
    <w:rsid w:val="00BC3356"/>
    <w:rsid w:val="00BC335D"/>
    <w:rsid w:val="00BC3379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503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8AC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08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AA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2A"/>
    <w:rsid w:val="00CC1BA8"/>
    <w:rsid w:val="00CC1BB6"/>
    <w:rsid w:val="00CC1C3F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7C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1A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97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6E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18A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26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DCB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69B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AC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9A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9EA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0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7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6A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http://www.novauniao.mg.gov.br/" TargetMode="External"/><Relationship Id="rId26" Type="http://schemas.openxmlformats.org/officeDocument/2006/relationships/hyperlink" Target="http://licitacao.sanepar.com.br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licitacoes-e.com.br" TargetMode="External"/><Relationship Id="rId34" Type="http://schemas.openxmlformats.org/officeDocument/2006/relationships/image" Target="media/image4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opasa.com.br" TargetMode="External"/><Relationship Id="rId17" Type="http://schemas.openxmlformats.org/officeDocument/2006/relationships/hyperlink" Target="http://www.licitanet.com.br" TargetMode="External"/><Relationship Id="rId25" Type="http://schemas.openxmlformats.org/officeDocument/2006/relationships/hyperlink" Target="http://wwww.licitacoes-e.com.br" TargetMode="External"/><Relationship Id="rId33" Type="http://schemas.openxmlformats.org/officeDocument/2006/relationships/hyperlink" Target="https://grupoqmt.com.br/produtosqmt/" TargetMode="External"/><Relationship Id="rId38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hyperlink" Target="https://araguari.mg.gov.br/licita&#231;&#245;es-portal" TargetMode="External"/><Relationship Id="rId20" Type="http://schemas.openxmlformats.org/officeDocument/2006/relationships/hyperlink" Target="http://www.pirapora.mg.gov.br/licitacoes" TargetMode="External"/><Relationship Id="rId29" Type="http://schemas.openxmlformats.org/officeDocument/2006/relationships/hyperlink" Target="http://www.licitacoes-e.com.br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saneago.com.br" TargetMode="External"/><Relationship Id="rId32" Type="http://schemas.openxmlformats.org/officeDocument/2006/relationships/hyperlink" Target="http://www.sabesp.com.br/licitacoes" TargetMode="External"/><Relationship Id="rId37" Type="http://schemas.openxmlformats.org/officeDocument/2006/relationships/hyperlink" Target="https://atentasaude.com.br/contato/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mailto:cpl@infra.ba.gov.br" TargetMode="External"/><Relationship Id="rId28" Type="http://schemas.openxmlformats.org/officeDocument/2006/relationships/hyperlink" Target="mailto:cpl@compesa.com.br" TargetMode="External"/><Relationship Id="rId36" Type="http://schemas.openxmlformats.org/officeDocument/2006/relationships/image" Target="media/image5.png"/><Relationship Id="rId10" Type="http://schemas.openxmlformats.org/officeDocument/2006/relationships/hyperlink" Target="http://www.copasa.com.br" TargetMode="External"/><Relationship Id="rId19" Type="http://schemas.openxmlformats.org/officeDocument/2006/relationships/hyperlink" Target="mailto:licitacao@novauniao.mg.gov.br" TargetMode="External"/><Relationship Id="rId31" Type="http://schemas.openxmlformats.org/officeDocument/2006/relationships/hyperlink" Target="http://www.licitacoes-e.com.b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opasa.com.br" TargetMode="External"/><Relationship Id="rId22" Type="http://schemas.openxmlformats.org/officeDocument/2006/relationships/hyperlink" Target="http://www.infraestrutura.ba.gov.br" TargetMode="External"/><Relationship Id="rId27" Type="http://schemas.openxmlformats.org/officeDocument/2006/relationships/hyperlink" Target="http://www.licitacoes-e.com.br" TargetMode="External"/><Relationship Id="rId30" Type="http://schemas.openxmlformats.org/officeDocument/2006/relationships/hyperlink" Target="https://nuvem.compesa.com.br/public.php?service=files&amp;t=e2020c5f22f80e2fbc89aa396c6eeea2" TargetMode="External"/><Relationship Id="rId35" Type="http://schemas.openxmlformats.org/officeDocument/2006/relationships/hyperlink" Target="https://www.segurosunimed.com.br/seguro-vida-empresarial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30EE4-EF4A-4012-86B6-B5E5FAE1A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3735</Words>
  <Characters>20171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23859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14</cp:revision>
  <cp:lastPrinted>2024-01-24T20:15:00Z</cp:lastPrinted>
  <dcterms:created xsi:type="dcterms:W3CDTF">2024-01-24T19:53:00Z</dcterms:created>
  <dcterms:modified xsi:type="dcterms:W3CDTF">2024-01-24T20:35:00Z</dcterms:modified>
</cp:coreProperties>
</file>