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524136" w14:textId="77777777" w:rsidR="0031130B" w:rsidRPr="00B86EFC" w:rsidRDefault="0031130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bookmarkStart w:id="0" w:name="_GoBack"/>
      <w:bookmarkEnd w:id="0"/>
    </w:p>
    <w:p w14:paraId="1ECD9C4D" w14:textId="77777777" w:rsidR="00C41920" w:rsidRPr="00B86EFC" w:rsidRDefault="001759B3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545F89B3" wp14:editId="5BBB67A0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6865" w14:textId="217EBF2E" w:rsidR="007B0514" w:rsidRPr="00B86EFC" w:rsidRDefault="007B0514" w:rsidP="005B35BF">
      <w:pPr>
        <w:tabs>
          <w:tab w:val="left" w:pos="4530"/>
          <w:tab w:val="left" w:pos="4625"/>
          <w:tab w:val="left" w:pos="7743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b/>
        </w:rPr>
        <w:tab/>
      </w:r>
      <w:r w:rsidR="00DA032C" w:rsidRPr="00B86EFC">
        <w:rPr>
          <w:rFonts w:asciiTheme="majorHAnsi" w:hAnsiTheme="majorHAnsi" w:cstheme="majorHAnsi"/>
          <w:b/>
        </w:rPr>
        <w:tab/>
      </w:r>
    </w:p>
    <w:p w14:paraId="25813CD6" w14:textId="318159B1" w:rsidR="001D46B1" w:rsidRDefault="00EE7A4E" w:rsidP="00DB4A9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1D46B1">
        <w:rPr>
          <w:rFonts w:asciiTheme="minorHAnsi" w:hAnsiTheme="minorHAnsi" w:cstheme="minorHAnsi"/>
          <w:b/>
        </w:rPr>
        <w:t>ESTADO DE MINAS GERAIS</w:t>
      </w:r>
    </w:p>
    <w:p w14:paraId="52C9002D" w14:textId="77777777" w:rsidR="000514FA" w:rsidRDefault="000514FA" w:rsidP="00632F6A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699CF77" w14:textId="77777777" w:rsidR="009F02E9" w:rsidRDefault="009F02E9" w:rsidP="00632F6A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</w:rPr>
      </w:pPr>
    </w:p>
    <w:p w14:paraId="0B387A6E" w14:textId="2E548BAC" w:rsidR="00FA43B6" w:rsidRPr="00FA43B6" w:rsidRDefault="000514FA" w:rsidP="00632F6A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FA43B6">
        <w:rPr>
          <w:rFonts w:asciiTheme="minorHAnsi" w:hAnsiTheme="minorHAnsi" w:cstheme="minorHAnsi"/>
          <w:b/>
        </w:rPr>
        <w:t xml:space="preserve">4ª REGIÃO MILITAR </w:t>
      </w:r>
      <w:r w:rsidR="00FA43B6" w:rsidRPr="00FA43B6">
        <w:rPr>
          <w:rFonts w:asciiTheme="minorHAnsi" w:hAnsiTheme="minorHAnsi" w:cstheme="minorHAnsi"/>
          <w:b/>
        </w:rPr>
        <w:t>- CONCORRÊNCIA Nº 90001/2024</w:t>
      </w:r>
    </w:p>
    <w:p w14:paraId="0418A647" w14:textId="001D791C" w:rsidR="000514FA" w:rsidRPr="00FA43B6" w:rsidRDefault="000514FA" w:rsidP="00FA43B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A43B6">
        <w:rPr>
          <w:rFonts w:asciiTheme="majorHAnsi" w:hAnsiTheme="majorHAnsi" w:cstheme="majorHAnsi"/>
        </w:rPr>
        <w:t>Objeto: Contratação de obra de engenharia de ampliação das instalações do Posto Médico de Guarnição de Belo Horizonte, em Belo Horizonte - MG. Total de Itens Licitados: 1. Edital: 01/04/2024 das 09h00 às 12h00 e das 13h00 às 16h00. Endereço: Av.</w:t>
      </w:r>
      <w:r w:rsidR="009F02E9">
        <w:rPr>
          <w:rFonts w:asciiTheme="majorHAnsi" w:hAnsiTheme="majorHAnsi" w:cstheme="majorHAnsi"/>
        </w:rPr>
        <w:t xml:space="preserve"> R</w:t>
      </w:r>
      <w:r w:rsidRPr="00FA43B6">
        <w:rPr>
          <w:rFonts w:asciiTheme="majorHAnsi" w:hAnsiTheme="majorHAnsi" w:cstheme="majorHAnsi"/>
        </w:rPr>
        <w:t xml:space="preserve">aja Gabaglia, 450, Gutierrez - Belo Horizonte/MG ou </w:t>
      </w:r>
      <w:hyperlink r:id="rId11" w:history="1">
        <w:r w:rsidR="00FA43B6" w:rsidRPr="00763FFE">
          <w:rPr>
            <w:rStyle w:val="Hyperlink"/>
            <w:rFonts w:asciiTheme="majorHAnsi" w:hAnsiTheme="majorHAnsi" w:cstheme="majorHAnsi"/>
          </w:rPr>
          <w:t>https://www.gov.br/compras/edital/160118-3-90001-2024</w:t>
        </w:r>
      </w:hyperlink>
      <w:r w:rsidRPr="00FA43B6">
        <w:rPr>
          <w:rFonts w:asciiTheme="majorHAnsi" w:hAnsiTheme="majorHAnsi" w:cstheme="majorHAnsi"/>
        </w:rPr>
        <w:t xml:space="preserve">. Entrega das Propostas: a partir de 01/04/2024 às 09h00 no site </w:t>
      </w:r>
      <w:hyperlink r:id="rId12" w:history="1">
        <w:r w:rsidR="00FA43B6" w:rsidRPr="00763FFE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FA43B6">
        <w:rPr>
          <w:rFonts w:asciiTheme="majorHAnsi" w:hAnsiTheme="majorHAnsi" w:cstheme="majorHAnsi"/>
        </w:rPr>
        <w:t xml:space="preserve">. Abertura das Propostas: 16/04/2024 às 09h30 no site </w:t>
      </w:r>
      <w:hyperlink r:id="rId13" w:history="1">
        <w:r w:rsidR="00FA43B6" w:rsidRPr="00763FFE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FA43B6">
        <w:rPr>
          <w:rFonts w:asciiTheme="majorHAnsi" w:hAnsiTheme="majorHAnsi" w:cstheme="majorHAnsi"/>
        </w:rPr>
        <w:t xml:space="preserve">. </w:t>
      </w:r>
    </w:p>
    <w:p w14:paraId="3D289AA9" w14:textId="77777777" w:rsidR="000514FA" w:rsidRDefault="000514FA" w:rsidP="009A483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</w:rPr>
      </w:pPr>
    </w:p>
    <w:p w14:paraId="55B8B962" w14:textId="77777777" w:rsidR="009F02E9" w:rsidRPr="00BE3054" w:rsidRDefault="009F02E9" w:rsidP="009A483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</w:rPr>
      </w:pPr>
    </w:p>
    <w:p w14:paraId="7F60828A" w14:textId="77777777" w:rsidR="009A4836" w:rsidRPr="009A4836" w:rsidRDefault="009A4836" w:rsidP="009A483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A4836">
        <w:rPr>
          <w:rFonts w:asciiTheme="minorHAnsi" w:hAnsiTheme="minorHAnsi" w:cstheme="minorHAnsi"/>
          <w:b/>
        </w:rPr>
        <w:t xml:space="preserve">PREFEITURA MUNICIPAL DE </w:t>
      </w:r>
      <w:r w:rsidRPr="009A4836">
        <w:rPr>
          <w:rFonts w:asciiTheme="minorHAnsi" w:hAnsiTheme="minorHAnsi" w:cstheme="minorHAnsi"/>
          <w:b/>
        </w:rPr>
        <w:t xml:space="preserve">NANUQUE </w:t>
      </w:r>
      <w:r w:rsidRPr="009A4836">
        <w:rPr>
          <w:rFonts w:asciiTheme="minorHAnsi" w:hAnsiTheme="minorHAnsi" w:cstheme="minorHAnsi"/>
          <w:b/>
        </w:rPr>
        <w:t>- CONCORRENCIA PUBLICA Nº 1/2023</w:t>
      </w:r>
    </w:p>
    <w:p w14:paraId="1AE0B2F7" w14:textId="15214890" w:rsidR="009A4836" w:rsidRDefault="009A4836" w:rsidP="009A483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A43B6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9A4836">
        <w:rPr>
          <w:rFonts w:asciiTheme="majorHAnsi" w:hAnsiTheme="majorHAnsi" w:cstheme="majorHAnsi"/>
        </w:rPr>
        <w:t>xecução de obras - Calçamento em Pavimento intertravado em Bloco sextavad</w:t>
      </w:r>
      <w:r>
        <w:rPr>
          <w:rFonts w:asciiTheme="majorHAnsi" w:hAnsiTheme="majorHAnsi" w:cstheme="majorHAnsi"/>
        </w:rPr>
        <w:t xml:space="preserve">o da Avenida Ivo Dantas Lajes – SEINFRA. </w:t>
      </w:r>
      <w:r w:rsidRPr="009A4836">
        <w:rPr>
          <w:rFonts w:asciiTheme="majorHAnsi" w:hAnsiTheme="majorHAnsi" w:cstheme="majorHAnsi"/>
        </w:rPr>
        <w:t xml:space="preserve">A data da sessão que será no dia 16/04/2024 as 09:00h na plataforma </w:t>
      </w:r>
      <w:r w:rsidR="009F02E9" w:rsidRPr="009A4836">
        <w:rPr>
          <w:rFonts w:asciiTheme="majorHAnsi" w:hAnsiTheme="majorHAnsi" w:cstheme="majorHAnsi"/>
        </w:rPr>
        <w:t>do</w:t>
      </w:r>
      <w:r w:rsidRPr="009A4836">
        <w:rPr>
          <w:rFonts w:asciiTheme="majorHAnsi" w:hAnsiTheme="majorHAnsi" w:cstheme="majorHAnsi"/>
        </w:rPr>
        <w:t xml:space="preserve"> licitar digital. O Edital poderá ser consultado no endereço </w:t>
      </w:r>
      <w:hyperlink r:id="rId14" w:history="1">
        <w:r w:rsidRPr="00763FFE">
          <w:rPr>
            <w:rStyle w:val="Hyperlink"/>
            <w:rFonts w:asciiTheme="majorHAnsi" w:hAnsiTheme="majorHAnsi" w:cstheme="majorHAnsi"/>
          </w:rPr>
          <w:t>www.nanuque.mg.gov.br</w:t>
        </w:r>
      </w:hyperlink>
      <w:r w:rsidRPr="009A4836">
        <w:rPr>
          <w:rFonts w:asciiTheme="majorHAnsi" w:hAnsiTheme="majorHAnsi" w:cstheme="majorHAnsi"/>
        </w:rPr>
        <w:t xml:space="preserve"> ou na plataforma da </w:t>
      </w:r>
      <w:hyperlink r:id="rId15" w:history="1">
        <w:r w:rsidRPr="00763FFE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>.</w:t>
      </w:r>
    </w:p>
    <w:p w14:paraId="066C0E6F" w14:textId="77777777" w:rsidR="009A4836" w:rsidRDefault="009A4836" w:rsidP="009A483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A725C49" w14:textId="77777777" w:rsidR="009A4836" w:rsidRDefault="009A4836" w:rsidP="009A483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50A701" w14:textId="77777777" w:rsidR="001A0ACF" w:rsidRPr="0036471B" w:rsidRDefault="001A0ACF" w:rsidP="009A483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6471B">
        <w:rPr>
          <w:rFonts w:asciiTheme="minorHAnsi" w:hAnsiTheme="minorHAnsi" w:cstheme="minorHAnsi"/>
          <w:b/>
        </w:rPr>
        <w:t xml:space="preserve">PREFEITURA MUNICIPAL DE PATROCÍNIO DO MURIAÉ </w:t>
      </w:r>
      <w:r w:rsidRPr="0036471B">
        <w:rPr>
          <w:rFonts w:asciiTheme="minorHAnsi" w:hAnsiTheme="minorHAnsi" w:cstheme="minorHAnsi"/>
          <w:b/>
        </w:rPr>
        <w:t>- CONCORRÊNCIA Nº 1/2024</w:t>
      </w:r>
    </w:p>
    <w:p w14:paraId="104B63EB" w14:textId="74EF40CA" w:rsidR="009A4836" w:rsidRDefault="001A0ACF" w:rsidP="009A483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A43B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1A0ACF">
        <w:rPr>
          <w:rFonts w:asciiTheme="majorHAnsi" w:hAnsiTheme="majorHAnsi" w:cstheme="majorHAnsi"/>
        </w:rPr>
        <w:t xml:space="preserve">xecução da obra de reforma do Centro Especializado de Odontologia do Município de Patrocínio do Muriaé-MG. Recebimento das propostas até às 08h50min do dia 16/04/2024. Recebimento das propostas até às 08h50min do dia 16/04/2024. Início da Sessão: 16/04/2024 às 09H00min, no endereço eletrônico </w:t>
      </w:r>
      <w:hyperlink r:id="rId16" w:history="1">
        <w:r w:rsidRPr="00763FFE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1A0ACF">
        <w:rPr>
          <w:rFonts w:asciiTheme="majorHAnsi" w:hAnsiTheme="majorHAnsi" w:cstheme="majorHAnsi"/>
        </w:rPr>
        <w:t xml:space="preserve">, horário de Brasília - DF. Informações complementares pelo (32) 3726-1939 ou e-mail: </w:t>
      </w:r>
      <w:hyperlink r:id="rId17" w:history="1">
        <w:r w:rsidRPr="00763FFE">
          <w:rPr>
            <w:rStyle w:val="Hyperlink"/>
            <w:rFonts w:asciiTheme="majorHAnsi" w:hAnsiTheme="majorHAnsi" w:cstheme="majorHAnsi"/>
          </w:rPr>
          <w:t>licitacao2@patrociniodomuriae.mg.gov.br</w:t>
        </w:r>
      </w:hyperlink>
      <w:r w:rsidRPr="001A0ACF">
        <w:rPr>
          <w:rFonts w:asciiTheme="majorHAnsi" w:hAnsiTheme="majorHAnsi" w:cstheme="majorHAnsi"/>
        </w:rPr>
        <w:t xml:space="preserve">. </w:t>
      </w:r>
      <w:r w:rsidRPr="0036471B">
        <w:rPr>
          <w:rFonts w:asciiTheme="majorHAnsi" w:hAnsiTheme="majorHAnsi" w:cstheme="majorHAnsi"/>
          <w:i/>
        </w:rPr>
        <w:t>Edital disponível a partir de 02/04/2024</w:t>
      </w:r>
      <w:r w:rsidRPr="0036471B">
        <w:rPr>
          <w:rFonts w:asciiTheme="majorHAnsi" w:hAnsiTheme="majorHAnsi" w:cstheme="majorHAnsi"/>
          <w:i/>
        </w:rPr>
        <w:t>.</w:t>
      </w:r>
    </w:p>
    <w:p w14:paraId="10184F77" w14:textId="77777777" w:rsidR="000514FA" w:rsidRDefault="000514FA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0C7DA6F2" w14:textId="77777777" w:rsidR="00EF2E7D" w:rsidRDefault="00EF2E7D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2AACC470" w14:textId="77777777" w:rsidR="009F02E9" w:rsidRDefault="009F02E9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40F8BC60" w14:textId="77777777" w:rsidR="009F02E9" w:rsidRDefault="009F02E9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215F97DA" w14:textId="77777777" w:rsidR="009F02E9" w:rsidRDefault="009F02E9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6B514C07" w14:textId="77777777" w:rsidR="009F02E9" w:rsidRDefault="009F02E9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28DE8D79" w14:textId="77777777" w:rsidR="009F02E9" w:rsidRDefault="009F02E9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7CE62834" w14:textId="77777777" w:rsidR="009F02E9" w:rsidRDefault="009F02E9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24A15D83" w14:textId="77777777" w:rsidR="009F02E9" w:rsidRDefault="009F02E9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5D8D1F90" w14:textId="77777777" w:rsidR="009F02E9" w:rsidRDefault="009F02E9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0A00C144" w14:textId="77777777" w:rsidR="009F02E9" w:rsidRDefault="009F02E9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5A02FB09" w14:textId="77777777" w:rsidR="009F02E9" w:rsidRDefault="009F02E9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3F655DFD" w14:textId="77777777" w:rsidR="009F02E9" w:rsidRDefault="009F02E9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2ED384F5" w14:textId="77777777" w:rsidR="009F02E9" w:rsidRDefault="009F02E9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03A080E0" w14:textId="77777777" w:rsidR="009F02E9" w:rsidRDefault="009F02E9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3F7CCAFF" w14:textId="77777777" w:rsidR="009F02E9" w:rsidRDefault="009F02E9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31846643" w14:textId="77777777" w:rsidR="009F02E9" w:rsidRDefault="009F02E9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4029B6EF" w14:textId="77777777" w:rsidR="009F02E9" w:rsidRDefault="009F02E9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1B5BB928" w14:textId="77777777" w:rsidR="009F02E9" w:rsidRDefault="009F02E9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0FAD3B1C" w14:textId="4AA4E0C8" w:rsidR="000514FA" w:rsidRPr="00EF2E7D" w:rsidRDefault="00BE2D56" w:rsidP="00BE2D5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EF2E7D">
        <w:rPr>
          <w:rFonts w:asciiTheme="minorHAnsi" w:hAnsiTheme="minorHAnsi" w:cstheme="minorHAnsi"/>
          <w:b/>
        </w:rPr>
        <w:t>ESTADO DA BAHIA</w:t>
      </w:r>
    </w:p>
    <w:p w14:paraId="32503232" w14:textId="77777777" w:rsidR="00BE2D56" w:rsidRPr="00EF2E7D" w:rsidRDefault="00BE2D56" w:rsidP="005F0F4C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609904A" w14:textId="77777777" w:rsidR="005F0F4C" w:rsidRPr="00EF2E7D" w:rsidRDefault="005F0F4C" w:rsidP="005F0F4C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F2E7D">
        <w:rPr>
          <w:rFonts w:asciiTheme="minorHAnsi" w:hAnsiTheme="minorHAnsi" w:cstheme="minorHAnsi"/>
          <w:b/>
        </w:rPr>
        <w:t>EMBASA</w:t>
      </w:r>
      <w:r w:rsidRPr="00EF2E7D">
        <w:rPr>
          <w:rFonts w:asciiTheme="minorHAnsi" w:hAnsiTheme="minorHAnsi" w:cstheme="minorHAnsi"/>
          <w:b/>
        </w:rPr>
        <w:t xml:space="preserve"> - </w:t>
      </w:r>
      <w:r w:rsidRPr="00EF2E7D">
        <w:rPr>
          <w:rFonts w:asciiTheme="minorHAnsi" w:hAnsiTheme="minorHAnsi" w:cstheme="minorHAnsi"/>
          <w:b/>
        </w:rPr>
        <w:t>SECRETARIA DE INFR</w:t>
      </w:r>
      <w:r w:rsidRPr="00EF2E7D">
        <w:rPr>
          <w:rFonts w:asciiTheme="minorHAnsi" w:hAnsiTheme="minorHAnsi" w:cstheme="minorHAnsi"/>
          <w:b/>
        </w:rPr>
        <w:t>AESTRUTURA HÍDRICA E SANEAMENTO- AVISO DA LICITAÇÃO Nº 030/24</w:t>
      </w:r>
    </w:p>
    <w:p w14:paraId="7ABB4E06" w14:textId="78F9E85D" w:rsidR="00BE2D56" w:rsidRPr="00EF2E7D" w:rsidRDefault="005F0F4C" w:rsidP="005F0F4C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F2E7D">
        <w:rPr>
          <w:rFonts w:asciiTheme="majorHAnsi" w:hAnsiTheme="majorHAnsi" w:cstheme="majorHAnsi"/>
        </w:rPr>
        <w:t xml:space="preserve">Objeto: Execução da 2ª etapa das obras complementares do Sistema de Esgotamento Sanitário de Lauro de Freitas. Disputa: 29/04/2024 às 14h. (Horário de Brasília-DF). Recursos Financeiros: FGTS/Debêntures/Próprios. O Edital e seus anexos encontram-se disponíveis para download no site </w:t>
      </w:r>
      <w:hyperlink r:id="rId18" w:history="1">
        <w:r w:rsidR="00EF2E7D" w:rsidRPr="00EF2E7D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EF2E7D">
        <w:rPr>
          <w:rFonts w:asciiTheme="majorHAnsi" w:hAnsiTheme="majorHAnsi" w:cstheme="majorHAnsi"/>
        </w:rPr>
        <w:t xml:space="preserve">. (Licitação BB nº: 1042342). O cadastro da proposta deverá ser feito no site </w:t>
      </w:r>
      <w:hyperlink r:id="rId19" w:history="1">
        <w:r w:rsidR="00EF2E7D" w:rsidRPr="00EF2E7D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EF2E7D">
        <w:rPr>
          <w:rFonts w:asciiTheme="majorHAnsi" w:hAnsiTheme="majorHAnsi" w:cstheme="majorHAnsi"/>
        </w:rPr>
        <w:t>, antes da abertura da sessão pública. Informações através do e-ma</w:t>
      </w:r>
      <w:r w:rsidR="00EF2E7D" w:rsidRPr="00EF2E7D">
        <w:rPr>
          <w:rFonts w:asciiTheme="majorHAnsi" w:hAnsiTheme="majorHAnsi" w:cstheme="majorHAnsi"/>
        </w:rPr>
        <w:t xml:space="preserve">il: </w:t>
      </w:r>
      <w:hyperlink r:id="rId20" w:history="1">
        <w:r w:rsidR="00EF2E7D" w:rsidRPr="00EF2E7D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EF2E7D">
        <w:rPr>
          <w:rFonts w:asciiTheme="majorHAnsi" w:hAnsiTheme="majorHAnsi" w:cstheme="majorHAnsi"/>
        </w:rPr>
        <w:t xml:space="preserve"> ou por </w:t>
      </w:r>
      <w:r w:rsidR="00EF2E7D" w:rsidRPr="00EF2E7D">
        <w:rPr>
          <w:rFonts w:asciiTheme="majorHAnsi" w:hAnsiTheme="majorHAnsi" w:cstheme="majorHAnsi"/>
        </w:rPr>
        <w:t>telefone: (71) 3372-4756/4764.</w:t>
      </w:r>
    </w:p>
    <w:p w14:paraId="179586DF" w14:textId="77777777" w:rsidR="000514FA" w:rsidRDefault="000514FA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34478760" w14:textId="5C39E2AC" w:rsidR="007E2870" w:rsidRPr="00353562" w:rsidRDefault="009F02E9" w:rsidP="007E2870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353562">
        <w:rPr>
          <w:rFonts w:asciiTheme="minorHAnsi" w:hAnsiTheme="minorHAnsi" w:cstheme="minorHAnsi"/>
          <w:b/>
        </w:rPr>
        <w:t>ESTADO DO PARANA</w:t>
      </w:r>
    </w:p>
    <w:p w14:paraId="28DAEE34" w14:textId="77777777" w:rsidR="009F02E9" w:rsidRPr="00353562" w:rsidRDefault="009F02E9" w:rsidP="007E2870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659B470" w14:textId="4277BCFB" w:rsidR="007E2870" w:rsidRPr="00353562" w:rsidRDefault="009F02E9" w:rsidP="007E2870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53562">
        <w:rPr>
          <w:rFonts w:asciiTheme="minorHAnsi" w:hAnsiTheme="minorHAnsi" w:cstheme="minorHAnsi"/>
          <w:b/>
        </w:rPr>
        <w:t>SANEPAR -</w:t>
      </w:r>
      <w:r w:rsidRPr="009F02E9">
        <w:t xml:space="preserve"> </w:t>
      </w:r>
      <w:r w:rsidRPr="009F02E9">
        <w:rPr>
          <w:rFonts w:asciiTheme="minorHAnsi" w:hAnsiTheme="minorHAnsi" w:cstheme="minorHAnsi"/>
          <w:b/>
        </w:rPr>
        <w:t>COM</w:t>
      </w:r>
      <w:r>
        <w:rPr>
          <w:rFonts w:asciiTheme="minorHAnsi" w:hAnsiTheme="minorHAnsi" w:cstheme="minorHAnsi"/>
          <w:b/>
        </w:rPr>
        <w:t>PANHIA DE SANEAMENTO DO PARANÁ -</w:t>
      </w:r>
      <w:r w:rsidRPr="00353562">
        <w:rPr>
          <w:rFonts w:asciiTheme="minorHAnsi" w:hAnsiTheme="minorHAnsi" w:cstheme="minorHAnsi"/>
          <w:b/>
        </w:rPr>
        <w:t xml:space="preserve"> LICITAÇÃO ELETRÔNICA </w:t>
      </w:r>
      <w:r>
        <w:rPr>
          <w:rFonts w:asciiTheme="minorHAnsi" w:hAnsiTheme="minorHAnsi" w:cstheme="minorHAnsi"/>
          <w:b/>
        </w:rPr>
        <w:t>Nº</w:t>
      </w:r>
      <w:r w:rsidRPr="00353562">
        <w:rPr>
          <w:rFonts w:asciiTheme="minorHAnsi" w:hAnsiTheme="minorHAnsi" w:cstheme="minorHAnsi"/>
          <w:b/>
        </w:rPr>
        <w:t xml:space="preserve"> 123/24</w:t>
      </w:r>
    </w:p>
    <w:p w14:paraId="084B53DD" w14:textId="62A9D291" w:rsidR="007E2870" w:rsidRDefault="007E2870" w:rsidP="007E2870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="00353562">
        <w:rPr>
          <w:rFonts w:asciiTheme="majorHAnsi" w:hAnsiTheme="majorHAnsi" w:cstheme="majorHAnsi"/>
        </w:rPr>
        <w:t xml:space="preserve"> </w:t>
      </w:r>
      <w:r w:rsidRPr="007E2870">
        <w:rPr>
          <w:rFonts w:asciiTheme="majorHAnsi" w:hAnsiTheme="majorHAnsi" w:cstheme="majorHAnsi"/>
        </w:rPr>
        <w:t xml:space="preserve">Lote </w:t>
      </w:r>
      <w:r w:rsidR="009F02E9" w:rsidRPr="007E2870">
        <w:rPr>
          <w:rFonts w:asciiTheme="majorHAnsi" w:hAnsiTheme="majorHAnsi" w:cstheme="majorHAnsi"/>
        </w:rPr>
        <w:t>único</w:t>
      </w:r>
      <w:r w:rsidRPr="007E2870">
        <w:rPr>
          <w:rFonts w:asciiTheme="majorHAnsi" w:hAnsiTheme="majorHAnsi" w:cstheme="majorHAnsi"/>
        </w:rPr>
        <w:t xml:space="preserve"> unidade 1 - </w:t>
      </w:r>
      <w:r w:rsidR="009F02E9" w:rsidRPr="007E2870">
        <w:rPr>
          <w:rFonts w:asciiTheme="majorHAnsi" w:hAnsiTheme="majorHAnsi" w:cstheme="majorHAnsi"/>
        </w:rPr>
        <w:t>execução</w:t>
      </w:r>
      <w:r w:rsidRPr="007E2870">
        <w:rPr>
          <w:rFonts w:asciiTheme="majorHAnsi" w:hAnsiTheme="majorHAnsi" w:cstheme="majorHAnsi"/>
        </w:rPr>
        <w:t xml:space="preserve"> de obra de </w:t>
      </w:r>
      <w:r w:rsidR="009F02E9" w:rsidRPr="007E2870">
        <w:rPr>
          <w:rFonts w:asciiTheme="majorHAnsi" w:hAnsiTheme="majorHAnsi" w:cstheme="majorHAnsi"/>
        </w:rPr>
        <w:t>ampliação</w:t>
      </w:r>
      <w:r w:rsidRPr="007E2870">
        <w:rPr>
          <w:rFonts w:asciiTheme="majorHAnsi" w:hAnsiTheme="majorHAnsi" w:cstheme="majorHAnsi"/>
        </w:rPr>
        <w:t xml:space="preserve"> do sistema de abastecimento de agua </w:t>
      </w:r>
      <w:r w:rsidR="009F02E9" w:rsidRPr="007E2870">
        <w:rPr>
          <w:rFonts w:asciiTheme="majorHAnsi" w:hAnsiTheme="majorHAnsi" w:cstheme="majorHAnsi"/>
        </w:rPr>
        <w:t>SAA</w:t>
      </w:r>
      <w:r w:rsidRPr="007E2870">
        <w:rPr>
          <w:rFonts w:asciiTheme="majorHAnsi" w:hAnsiTheme="majorHAnsi" w:cstheme="majorHAnsi"/>
        </w:rPr>
        <w:t xml:space="preserve"> no </w:t>
      </w:r>
      <w:r w:rsidR="009F02E9" w:rsidRPr="007E2870">
        <w:rPr>
          <w:rFonts w:asciiTheme="majorHAnsi" w:hAnsiTheme="majorHAnsi" w:cstheme="majorHAnsi"/>
        </w:rPr>
        <w:t>município</w:t>
      </w:r>
      <w:r w:rsidRPr="007E2870">
        <w:rPr>
          <w:rFonts w:asciiTheme="majorHAnsi" w:hAnsiTheme="majorHAnsi" w:cstheme="majorHAnsi"/>
        </w:rPr>
        <w:t xml:space="preserve"> de </w:t>
      </w:r>
      <w:r w:rsidR="009F02E9" w:rsidRPr="007E2870">
        <w:rPr>
          <w:rFonts w:asciiTheme="majorHAnsi" w:hAnsiTheme="majorHAnsi" w:cstheme="majorHAnsi"/>
        </w:rPr>
        <w:t>Rolândia</w:t>
      </w:r>
      <w:r w:rsidRPr="007E2870">
        <w:rPr>
          <w:rFonts w:asciiTheme="majorHAnsi" w:hAnsiTheme="majorHAnsi" w:cstheme="majorHAnsi"/>
        </w:rPr>
        <w:t xml:space="preserve">, compreendendo a </w:t>
      </w:r>
      <w:r w:rsidR="009F02E9" w:rsidRPr="007E2870">
        <w:rPr>
          <w:rFonts w:asciiTheme="majorHAnsi" w:hAnsiTheme="majorHAnsi" w:cstheme="majorHAnsi"/>
        </w:rPr>
        <w:t>execução</w:t>
      </w:r>
      <w:r w:rsidRPr="007E2870">
        <w:rPr>
          <w:rFonts w:asciiTheme="majorHAnsi" w:hAnsiTheme="majorHAnsi" w:cstheme="majorHAnsi"/>
        </w:rPr>
        <w:t xml:space="preserve"> de adutora, travessia, </w:t>
      </w:r>
      <w:r w:rsidR="009F02E9" w:rsidRPr="007E2870">
        <w:rPr>
          <w:rFonts w:asciiTheme="majorHAnsi" w:hAnsiTheme="majorHAnsi" w:cstheme="majorHAnsi"/>
        </w:rPr>
        <w:t>elevatória</w:t>
      </w:r>
      <w:r w:rsidRPr="007E2870">
        <w:rPr>
          <w:rFonts w:asciiTheme="majorHAnsi" w:hAnsiTheme="majorHAnsi" w:cstheme="majorHAnsi"/>
        </w:rPr>
        <w:t xml:space="preserve">, </w:t>
      </w:r>
      <w:r w:rsidR="009F02E9" w:rsidRPr="007E2870">
        <w:rPr>
          <w:rFonts w:asciiTheme="majorHAnsi" w:hAnsiTheme="majorHAnsi" w:cstheme="majorHAnsi"/>
        </w:rPr>
        <w:t>interligação</w:t>
      </w:r>
      <w:r w:rsidRPr="007E2870">
        <w:rPr>
          <w:rFonts w:asciiTheme="majorHAnsi" w:hAnsiTheme="majorHAnsi" w:cstheme="majorHAnsi"/>
        </w:rPr>
        <w:t xml:space="preserve"> e </w:t>
      </w:r>
      <w:r w:rsidR="009F02E9" w:rsidRPr="007E2870">
        <w:rPr>
          <w:rFonts w:asciiTheme="majorHAnsi" w:hAnsiTheme="majorHAnsi" w:cstheme="majorHAnsi"/>
        </w:rPr>
        <w:t>instalações</w:t>
      </w:r>
      <w:r w:rsidRPr="007E2870">
        <w:rPr>
          <w:rFonts w:asciiTheme="majorHAnsi" w:hAnsiTheme="majorHAnsi" w:cstheme="majorHAnsi"/>
        </w:rPr>
        <w:t xml:space="preserve"> </w:t>
      </w:r>
      <w:r w:rsidR="009F02E9" w:rsidRPr="007E2870">
        <w:rPr>
          <w:rFonts w:asciiTheme="majorHAnsi" w:hAnsiTheme="majorHAnsi" w:cstheme="majorHAnsi"/>
        </w:rPr>
        <w:t>elétricas</w:t>
      </w:r>
      <w:r w:rsidRPr="007E2870">
        <w:rPr>
          <w:rFonts w:asciiTheme="majorHAnsi" w:hAnsiTheme="majorHAnsi" w:cstheme="majorHAnsi"/>
        </w:rPr>
        <w:t xml:space="preserve">, com fornecimento de materiais, conforme detalhado nos anexos do edital. Unidade 2 - </w:t>
      </w:r>
      <w:r w:rsidR="009F02E9" w:rsidRPr="007E2870">
        <w:rPr>
          <w:rFonts w:asciiTheme="majorHAnsi" w:hAnsiTheme="majorHAnsi" w:cstheme="majorHAnsi"/>
        </w:rPr>
        <w:t>execução</w:t>
      </w:r>
      <w:r w:rsidRPr="007E2870">
        <w:rPr>
          <w:rFonts w:asciiTheme="majorHAnsi" w:hAnsiTheme="majorHAnsi" w:cstheme="majorHAnsi"/>
        </w:rPr>
        <w:t xml:space="preserve"> de obra de </w:t>
      </w:r>
      <w:r w:rsidR="009F02E9" w:rsidRPr="007E2870">
        <w:rPr>
          <w:rFonts w:asciiTheme="majorHAnsi" w:hAnsiTheme="majorHAnsi" w:cstheme="majorHAnsi"/>
        </w:rPr>
        <w:t>ampliação</w:t>
      </w:r>
      <w:r w:rsidRPr="007E2870">
        <w:rPr>
          <w:rFonts w:asciiTheme="majorHAnsi" w:hAnsiTheme="majorHAnsi" w:cstheme="majorHAnsi"/>
        </w:rPr>
        <w:t xml:space="preserve"> do sistema de abastecimento de agua </w:t>
      </w:r>
      <w:r w:rsidR="009F02E9" w:rsidRPr="007E2870">
        <w:rPr>
          <w:rFonts w:asciiTheme="majorHAnsi" w:hAnsiTheme="majorHAnsi" w:cstheme="majorHAnsi"/>
        </w:rPr>
        <w:t>SAA</w:t>
      </w:r>
      <w:r w:rsidRPr="007E2870">
        <w:rPr>
          <w:rFonts w:asciiTheme="majorHAnsi" w:hAnsiTheme="majorHAnsi" w:cstheme="majorHAnsi"/>
        </w:rPr>
        <w:t xml:space="preserve"> no </w:t>
      </w:r>
      <w:r w:rsidR="009F02E9" w:rsidRPr="007E2870">
        <w:rPr>
          <w:rFonts w:asciiTheme="majorHAnsi" w:hAnsiTheme="majorHAnsi" w:cstheme="majorHAnsi"/>
        </w:rPr>
        <w:t>município</w:t>
      </w:r>
      <w:r w:rsidRPr="007E2870">
        <w:rPr>
          <w:rFonts w:asciiTheme="majorHAnsi" w:hAnsiTheme="majorHAnsi" w:cstheme="majorHAnsi"/>
        </w:rPr>
        <w:t xml:space="preserve"> de londrina, compreendendo a </w:t>
      </w:r>
      <w:r w:rsidR="009F02E9" w:rsidRPr="007E2870">
        <w:rPr>
          <w:rFonts w:asciiTheme="majorHAnsi" w:hAnsiTheme="majorHAnsi" w:cstheme="majorHAnsi"/>
        </w:rPr>
        <w:t>execução</w:t>
      </w:r>
      <w:r w:rsidRPr="007E2870">
        <w:rPr>
          <w:rFonts w:asciiTheme="majorHAnsi" w:hAnsiTheme="majorHAnsi" w:cstheme="majorHAnsi"/>
        </w:rPr>
        <w:t xml:space="preserve"> de adutora, com fornecimento de materiais, conforme detalhado nos anexos do edital.</w:t>
      </w:r>
      <w:r>
        <w:rPr>
          <w:rFonts w:asciiTheme="majorHAnsi" w:hAnsiTheme="majorHAnsi" w:cstheme="majorHAnsi"/>
        </w:rPr>
        <w:t xml:space="preserve"> Disponibilidade: 01/04/2024 a 11/06/2024. Protocolo das Propostas: 12/06/2024 às 09:00 hs. Abertura: 12/06/2024 às 10:00 hs. Informações: </w:t>
      </w:r>
      <w:r w:rsidRPr="007E2870">
        <w:rPr>
          <w:rFonts w:asciiTheme="majorHAnsi" w:hAnsiTheme="majorHAnsi" w:cstheme="majorHAnsi"/>
        </w:rPr>
        <w:t>O edital e as informações relacionadas ao processo de Licitação Eletrônica poderão ser obtidos diretamente no site do Banco do Brasil (licitações-e) ou através do link abaixo (download de documentos). Para os casos de licitações com sessão pública presencial, o edital e informações poderão ser obtidas através do link abaixo (download de documentos). O edital e seus anexos também estarão à disposição para aquisição na Sanepar – GAQS, Rua Engenheiros Rebouças 1376 – Curitiba – Paraná, das 8h15 às 11h45 e das 13h30 às 17h15, de segunda à sexta-feira, até o dia anterior à data de abertura, mediante recolhimento das custas no Banco 104 - CAIXA ECONÔMICA FEDERAL, Operação-003-PJ, Agência 3158- PAB-Sanepar, conta número 1 – 1. Fone contato licitações: 3330-3128.</w:t>
      </w:r>
    </w:p>
    <w:p w14:paraId="280A04D0" w14:textId="77777777" w:rsidR="000514FA" w:rsidRPr="00A81C82" w:rsidRDefault="000514FA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  <w:sz w:val="14"/>
        </w:rPr>
      </w:pPr>
    </w:p>
    <w:p w14:paraId="71F0FCFB" w14:textId="77777777" w:rsidR="009F02E9" w:rsidRPr="00A81C82" w:rsidRDefault="009F02E9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  <w:sz w:val="14"/>
        </w:rPr>
      </w:pPr>
    </w:p>
    <w:p w14:paraId="1A83A0CE" w14:textId="34A8330A" w:rsidR="00FD5DC9" w:rsidRDefault="00A0175E" w:rsidP="000514FA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A0175E">
        <w:rPr>
          <w:rFonts w:asciiTheme="minorHAnsi" w:hAnsiTheme="minorHAnsi" w:cstheme="minorHAnsi"/>
          <w:b/>
        </w:rPr>
        <w:t xml:space="preserve">ESTADO </w:t>
      </w:r>
      <w:r w:rsidR="00654314">
        <w:rPr>
          <w:rFonts w:asciiTheme="minorHAnsi" w:hAnsiTheme="minorHAnsi" w:cstheme="minorHAnsi"/>
          <w:b/>
        </w:rPr>
        <w:t>DO RIO DE JANEIRO</w:t>
      </w:r>
    </w:p>
    <w:p w14:paraId="605C1DD0" w14:textId="77777777" w:rsidR="00654314" w:rsidRDefault="00654314" w:rsidP="00654314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6A72431" w14:textId="77777777" w:rsidR="00654314" w:rsidRPr="00654314" w:rsidRDefault="00654314" w:rsidP="0065431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54314">
        <w:rPr>
          <w:rFonts w:asciiTheme="minorHAnsi" w:hAnsiTheme="minorHAnsi" w:cstheme="minorHAnsi"/>
          <w:b/>
        </w:rPr>
        <w:t>PETRÓLEO BRASILEIRO S/A</w:t>
      </w:r>
      <w:r w:rsidRPr="00654314">
        <w:rPr>
          <w:rFonts w:asciiTheme="minorHAnsi" w:hAnsiTheme="minorHAnsi" w:cstheme="minorHAnsi"/>
          <w:b/>
        </w:rPr>
        <w:t xml:space="preserve"> – LICITAÇÃO Nº 7004262020 </w:t>
      </w:r>
    </w:p>
    <w:p w14:paraId="7F3A0E83" w14:textId="79AB1B69" w:rsidR="00FD5DC9" w:rsidRDefault="00654314" w:rsidP="007E2870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54314">
        <w:rPr>
          <w:rFonts w:asciiTheme="majorHAnsi" w:hAnsiTheme="majorHAnsi" w:cstheme="majorHAnsi"/>
        </w:rPr>
        <w:t>Objeto: Serviços de Recuperaç</w:t>
      </w:r>
      <w:r w:rsidRPr="00654314">
        <w:rPr>
          <w:rFonts w:asciiTheme="majorHAnsi" w:hAnsiTheme="majorHAnsi" w:cstheme="majorHAnsi"/>
        </w:rPr>
        <w:t xml:space="preserve">ão dos Galpões de Lona na BOGPM. </w:t>
      </w:r>
      <w:r w:rsidRPr="00654314">
        <w:rPr>
          <w:rFonts w:asciiTheme="majorHAnsi" w:hAnsiTheme="majorHAnsi" w:cstheme="majorHAnsi"/>
        </w:rPr>
        <w:t>In</w:t>
      </w:r>
      <w:r w:rsidRPr="00654314">
        <w:rPr>
          <w:rFonts w:asciiTheme="majorHAnsi" w:hAnsiTheme="majorHAnsi" w:cstheme="majorHAnsi"/>
        </w:rPr>
        <w:t xml:space="preserve">ício: 01/04/2024 às 12:00 horas. </w:t>
      </w:r>
      <w:r w:rsidRPr="00654314">
        <w:rPr>
          <w:rFonts w:asciiTheme="majorHAnsi" w:hAnsiTheme="majorHAnsi" w:cstheme="majorHAnsi"/>
        </w:rPr>
        <w:t xml:space="preserve">Abertura das propostas: 22/04/2024 às 12:00 horas Obs.: A consulta ao edital e o processamento da licitação serão realizados no portal </w:t>
      </w:r>
      <w:hyperlink r:id="rId21" w:history="1">
        <w:r w:rsidRPr="00763FFE">
          <w:rPr>
            <w:rStyle w:val="Hyperlink"/>
            <w:rFonts w:asciiTheme="majorHAnsi" w:hAnsiTheme="majorHAnsi" w:cstheme="majorHAnsi"/>
          </w:rPr>
          <w:t>www.petronect.com.br</w:t>
        </w:r>
      </w:hyperlink>
      <w:r>
        <w:rPr>
          <w:rFonts w:asciiTheme="majorHAnsi" w:hAnsiTheme="majorHAnsi" w:cstheme="majorHAnsi"/>
        </w:rPr>
        <w:t>.</w:t>
      </w:r>
    </w:p>
    <w:p w14:paraId="2C2E2C70" w14:textId="77777777" w:rsidR="00465329" w:rsidRPr="00B86EFC" w:rsidRDefault="00465329" w:rsidP="0046532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B3CD64" w14:textId="48C03822" w:rsidR="00AB7C45" w:rsidRPr="00AB7C45" w:rsidRDefault="00791066" w:rsidP="00AB7C45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</w:rPr>
      </w:pPr>
      <w:r w:rsidRPr="00B86EFC">
        <w:rPr>
          <w:rFonts w:asciiTheme="majorHAnsi" w:hAnsiTheme="majorHAnsi" w:cstheme="majorHAnsi"/>
          <w:i/>
          <w:color w:val="FFFFFF" w:themeColor="background1"/>
          <w:spacing w:val="20"/>
        </w:rPr>
        <w:t xml:space="preserve">- PUBLICIDADE </w:t>
      </w:r>
      <w:r w:rsidR="00AB7C45">
        <w:rPr>
          <w:rFonts w:asciiTheme="majorHAnsi" w:hAnsiTheme="majorHAnsi" w:cstheme="majorHAnsi"/>
          <w:i/>
          <w:color w:val="FFFFFF" w:themeColor="background1"/>
          <w:spacing w:val="20"/>
        </w:rPr>
        <w:t>–</w:t>
      </w:r>
    </w:p>
    <w:p w14:paraId="76F6AEC9" w14:textId="229BFD2C" w:rsidR="00B56E1B" w:rsidRPr="00B86EFC" w:rsidRDefault="00491B18" w:rsidP="001735D9">
      <w:pPr>
        <w:pStyle w:val="SemEspaamento"/>
        <w:jc w:val="both"/>
        <w:rPr>
          <w:rFonts w:asciiTheme="majorHAnsi" w:hAnsiTheme="majorHAnsi" w:cstheme="majorHAnsi"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6E1B" w:rsidRPr="00B86EFC" w:rsidSect="00446002">
      <w:headerReference w:type="default" r:id="rId24"/>
      <w:footerReference w:type="default" r:id="rId25"/>
      <w:pgSz w:w="11907" w:h="16840" w:code="9"/>
      <w:pgMar w:top="2126" w:right="567" w:bottom="295" w:left="567" w:header="352" w:footer="573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5DCD25" w14:textId="77777777" w:rsidR="005A2637" w:rsidRDefault="005A2637">
      <w:r>
        <w:separator/>
      </w:r>
    </w:p>
  </w:endnote>
  <w:endnote w:type="continuationSeparator" w:id="0">
    <w:p w14:paraId="55376D39" w14:textId="77777777" w:rsidR="005A2637" w:rsidRDefault="005A2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F671C1" w:rsidRPr="00FE1850" w:rsidRDefault="00F671C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F671C1" w:rsidRDefault="005A2637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F671C1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F671C1" w:rsidRPr="00FE1850">
      <w:rPr>
        <w:rFonts w:ascii="Arial" w:hAnsi="Arial" w:cs="Arial"/>
        <w:sz w:val="16"/>
      </w:rPr>
      <w:t xml:space="preserve">- E-mail: </w:t>
    </w:r>
    <w:hyperlink r:id="rId2" w:history="1">
      <w:r w:rsidR="00F671C1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F671C1" w:rsidRPr="001042F4" w:rsidRDefault="00F671C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F671C1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F671C1" w:rsidRDefault="00F671C1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F671C1" w:rsidRPr="001042F4" w:rsidRDefault="00F671C1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F671C1" w:rsidRDefault="00F671C1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F671C1" w:rsidRDefault="00F671C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F671C1" w:rsidRDefault="00F671C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F671C1" w:rsidRDefault="00F671C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F671C1" w:rsidRDefault="00F671C1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F671C1" w:rsidRPr="18102E9A" w:rsidRDefault="00F671C1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5FB1B5" w14:textId="77777777" w:rsidR="005A2637" w:rsidRDefault="005A2637">
      <w:r>
        <w:separator/>
      </w:r>
    </w:p>
  </w:footnote>
  <w:footnote w:type="continuationSeparator" w:id="0">
    <w:p w14:paraId="48B07AF0" w14:textId="77777777" w:rsidR="005A2637" w:rsidRDefault="005A26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F671C1" w:rsidRDefault="00F671C1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557C1101" w:rsidR="00F671C1" w:rsidRPr="20774586" w:rsidRDefault="000514FA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01/04/2024 - EdiçÃo nº 54</w:t>
                          </w:r>
                          <w:r w:rsidR="00F671C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F671C1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F671C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F671C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F671C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CA628E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F671C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F671C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CA628E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557C1101" w:rsidR="00F671C1" w:rsidRPr="20774586" w:rsidRDefault="000514FA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01/04/2024 - EdiçÃo nº 54</w:t>
                    </w:r>
                    <w:r w:rsidR="00F671C1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F671C1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F671C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F671C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F671C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CA628E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</w:t>
                    </w:r>
                    <w:r w:rsidR="00F671C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F671C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CA628E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06C85DDC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926A94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0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6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9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2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3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9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3"/>
  </w:num>
  <w:num w:numId="11">
    <w:abstractNumId w:val="40"/>
  </w:num>
  <w:num w:numId="12">
    <w:abstractNumId w:val="19"/>
  </w:num>
  <w:num w:numId="13">
    <w:abstractNumId w:val="32"/>
  </w:num>
  <w:num w:numId="14">
    <w:abstractNumId w:val="36"/>
  </w:num>
  <w:num w:numId="15">
    <w:abstractNumId w:val="16"/>
  </w:num>
  <w:num w:numId="16">
    <w:abstractNumId w:val="28"/>
  </w:num>
  <w:num w:numId="17">
    <w:abstractNumId w:val="18"/>
  </w:num>
  <w:num w:numId="18">
    <w:abstractNumId w:val="34"/>
  </w:num>
  <w:num w:numId="19">
    <w:abstractNumId w:val="31"/>
  </w:num>
  <w:num w:numId="20">
    <w:abstractNumId w:val="20"/>
  </w:num>
  <w:num w:numId="21">
    <w:abstractNumId w:val="33"/>
  </w:num>
  <w:num w:numId="22">
    <w:abstractNumId w:val="29"/>
  </w:num>
  <w:num w:numId="23">
    <w:abstractNumId w:val="3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3F15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0A"/>
    <w:rsid w:val="00012F4B"/>
    <w:rsid w:val="00012F52"/>
    <w:rsid w:val="00012F54"/>
    <w:rsid w:val="00012F7B"/>
    <w:rsid w:val="00013004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B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5B3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4FA"/>
    <w:rsid w:val="00051518"/>
    <w:rsid w:val="0005154B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C4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B5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EDF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A4"/>
    <w:rsid w:val="000F19B9"/>
    <w:rsid w:val="000F19BD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E9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1D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5D9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7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267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CE6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13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8F"/>
    <w:rsid w:val="002718BD"/>
    <w:rsid w:val="002718C0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8D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04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E74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0"/>
    <w:rsid w:val="0030124C"/>
    <w:rsid w:val="00301255"/>
    <w:rsid w:val="00301258"/>
    <w:rsid w:val="00301271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3B8"/>
    <w:rsid w:val="0035341E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65"/>
    <w:rsid w:val="00377C1A"/>
    <w:rsid w:val="00377C35"/>
    <w:rsid w:val="00377E3A"/>
    <w:rsid w:val="00377F19"/>
    <w:rsid w:val="00377F1C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3EF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32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0F7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7F7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0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A3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C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8A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0A7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7C0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7F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0A6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35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30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3E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3E5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DF3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2AB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5B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7F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BC0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64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70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5E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0D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CD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9E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B7D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3FF3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26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B9F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54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DDB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DFF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0DB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3"/>
    <w:rsid w:val="00B55FA8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0FC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0B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56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12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A6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4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3F0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C"/>
    <w:rsid w:val="00CA5205"/>
    <w:rsid w:val="00CA5358"/>
    <w:rsid w:val="00CA537E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6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B9"/>
    <w:rsid w:val="00D15CBD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4"/>
    <w:rsid w:val="00D3092B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AE9"/>
    <w:rsid w:val="00D86B22"/>
    <w:rsid w:val="00D86B5F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B2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92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49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4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93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5C"/>
    <w:rsid w:val="00EC15B8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7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562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55D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80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041"/>
    <w:rsid w:val="00F47189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6C9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5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040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EE0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F4"/>
    <w:rsid w:val="00FD5CFA"/>
    <w:rsid w:val="00FD5D23"/>
    <w:rsid w:val="00FD5D83"/>
    <w:rsid w:val="00FD5DC4"/>
    <w:rsid w:val="00FD5DC9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0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gov.br/compras" TargetMode="External"/><Relationship Id="rId18" Type="http://schemas.openxmlformats.org/officeDocument/2006/relationships/hyperlink" Target="http://www.licitacoes-e.com.br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ww.petronect.com.br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://www.gov.br/compras" TargetMode="External"/><Relationship Id="rId17" Type="http://schemas.openxmlformats.org/officeDocument/2006/relationships/hyperlink" Target="mailto:licitacao2@patrociniodomuriae.mg.gov.br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portaldecompraspublicas.com.br" TargetMode="External"/><Relationship Id="rId20" Type="http://schemas.openxmlformats.org/officeDocument/2006/relationships/hyperlink" Target="mailto:plc.esclarecimentos@embasa.ba.gov.br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ov.br/compras/edital/160118-3-90001-2024" TargetMode="External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://www.licitardigital.com.br" TargetMode="External"/><Relationship Id="rId23" Type="http://schemas.openxmlformats.org/officeDocument/2006/relationships/image" Target="media/image2.jpg"/><Relationship Id="rId10" Type="http://schemas.openxmlformats.org/officeDocument/2006/relationships/image" Target="media/image1.png"/><Relationship Id="rId19" Type="http://schemas.openxmlformats.org/officeDocument/2006/relationships/hyperlink" Target="http://www.licitacoes-e.com.b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nanuque.mg.gov.br" TargetMode="External"/><Relationship Id="rId22" Type="http://schemas.openxmlformats.org/officeDocument/2006/relationships/hyperlink" Target="https://atentasaude.com.br/contato/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5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4" ma:contentTypeDescription="Crie um novo documento." ma:contentTypeScope="" ma:versionID="8f5ee459d22f8e6400004e85772497d8">
  <xsd:schema xmlns:xsd="http://www.w3.org/2001/XMLSchema" xmlns:xs="http://www.w3.org/2001/XMLSchema" xmlns:p="http://schemas.microsoft.com/office/2006/metadata/properties" xmlns:ns2="57a67b1b-4102-4c86-afd8-b42c65e09a46" targetNamespace="http://schemas.microsoft.com/office/2006/metadata/properties" ma:root="true" ma:fieldsID="d12ae85d3d9a3418d11ab650b1493312" ns2:_="">
    <xsd:import namespace="57a67b1b-4102-4c86-afd8-b42c65e09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C3740-82F3-45AA-86F2-700BA00D2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855875-77F1-4183-9595-6347589B1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729</Words>
  <Characters>3937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4657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Ana Lopes</cp:lastModifiedBy>
  <cp:revision>2</cp:revision>
  <cp:lastPrinted>2024-03-28T20:00:00Z</cp:lastPrinted>
  <dcterms:created xsi:type="dcterms:W3CDTF">2024-04-01T13:22:00Z</dcterms:created>
  <dcterms:modified xsi:type="dcterms:W3CDTF">2024-04-01T13:22:00Z</dcterms:modified>
</cp:coreProperties>
</file>