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8D8100" w14:textId="43907AFB" w:rsidR="002B7470" w:rsidRDefault="009D7358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5EA828DF">
                <wp:simplePos x="0" y="0"/>
                <wp:positionH relativeFrom="margin">
                  <wp:posOffset>0</wp:posOffset>
                </wp:positionH>
                <wp:positionV relativeFrom="paragraph">
                  <wp:posOffset>-6406</wp:posOffset>
                </wp:positionV>
                <wp:extent cx="2435961" cy="261620"/>
                <wp:effectExtent l="0" t="0" r="0" b="5080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961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5904D57B" w:rsidR="002B7470" w:rsidRPr="00151818" w:rsidRDefault="00DA17A6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2</w:t>
                            </w:r>
                            <w:r w:rsidR="00DB604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4</w:t>
                            </w:r>
                            <w:r w:rsidR="002B7470"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DE JANEIRO, 2025 | EDIÇÃO nº </w:t>
                            </w:r>
                            <w:r w:rsidR="00DB604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17</w:t>
                            </w:r>
                          </w:p>
                          <w:p w14:paraId="40613626" w14:textId="77777777" w:rsidR="002B7470" w:rsidRPr="00186A8C" w:rsidRDefault="002B7470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0;margin-top:-.5pt;width:191.8pt;height:20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" filled="f" stroked="f">
                <v:textbox>
                  <w:txbxContent>
                    <w:p w14:paraId="735C8B84" w14:textId="5904D57B" w:rsidR="002B7470" w:rsidRPr="00151818" w:rsidRDefault="00DA17A6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2</w:t>
                      </w:r>
                      <w:r w:rsidR="00DB604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4</w:t>
                      </w:r>
                      <w:r w:rsidR="002B7470"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DE JANEIRO, 2025 | EDIÇÃO nº </w:t>
                      </w:r>
                      <w:r w:rsidR="00DB604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17</w:t>
                      </w:r>
                    </w:p>
                    <w:p w14:paraId="40613626" w14:textId="77777777" w:rsidR="002B7470" w:rsidRPr="00186A8C" w:rsidRDefault="002B7470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34E6EC" w14:textId="14474104" w:rsidR="008165C8" w:rsidRPr="004B0BFA" w:rsidRDefault="002B7470" w:rsidP="00545BC0">
      <w:pPr>
        <w:tabs>
          <w:tab w:val="center" w:pos="5386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785A9908">
                <wp:simplePos x="0" y="0"/>
                <wp:positionH relativeFrom="column">
                  <wp:posOffset>77057</wp:posOffset>
                </wp:positionH>
                <wp:positionV relativeFrom="paragraph">
                  <wp:posOffset>61093</wp:posOffset>
                </wp:positionV>
                <wp:extent cx="2090057" cy="0"/>
                <wp:effectExtent l="0" t="0" r="24765" b="1905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0057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7AA5E7" id="Conector reto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05pt,4.8pt" to="170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" strokecolor="#1f3763 [1608]" strokeweight="1pt">
                <v:stroke joinstyle="miter"/>
              </v:line>
            </w:pict>
          </mc:Fallback>
        </mc:AlternateContent>
      </w:r>
      <w:r w:rsidR="00545BC0">
        <w:rPr>
          <w:rFonts w:asciiTheme="minorHAnsi" w:hAnsiTheme="minorHAnsi" w:cstheme="minorHAnsi"/>
          <w:b/>
        </w:rPr>
        <w:tab/>
      </w:r>
    </w:p>
    <w:p w14:paraId="3FC8830F" w14:textId="17C7B485" w:rsidR="00950FDE" w:rsidRPr="00151818" w:rsidRDefault="00950FDE" w:rsidP="002662F9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 w:rsid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A40453" w:rsidRPr="002A4C7F" w14:paraId="703A023B" w14:textId="77777777" w:rsidTr="00A40453">
        <w:trPr>
          <w:cantSplit/>
          <w:trHeight w:val="42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F4962" w14:textId="77777777" w:rsidR="00A40453" w:rsidRPr="002A4C7F" w:rsidRDefault="00A40453" w:rsidP="000D3ACA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A40453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F07C5" w14:textId="61276886" w:rsidR="00A40453" w:rsidRPr="002A4C7F" w:rsidRDefault="00A40453" w:rsidP="000D3ACA">
            <w:pPr>
              <w:jc w:val="both"/>
              <w:rPr>
                <w:rFonts w:cstheme="minorHAnsi"/>
                <w:b/>
                <w:bCs/>
              </w:rPr>
            </w:pPr>
            <w:r w:rsidRPr="002A4C7F">
              <w:rPr>
                <w:rFonts w:asciiTheme="majorHAnsi" w:hAnsiTheme="majorHAnsi" w:cstheme="majorHAnsi"/>
              </w:rPr>
              <w:t xml:space="preserve">EDITAL: </w:t>
            </w:r>
            <w:r w:rsidRPr="00A40453">
              <w:rPr>
                <w:rFonts w:asciiTheme="minorHAnsi" w:hAnsiTheme="minorHAnsi" w:cstheme="minorHAnsi"/>
                <w:b/>
                <w:bCs/>
              </w:rPr>
              <w:t>LICITAÇÃO Nº CPLI.0620240124</w:t>
            </w:r>
          </w:p>
        </w:tc>
      </w:tr>
      <w:tr w:rsidR="00A40453" w:rsidRPr="002A4C7F" w14:paraId="613CF9F2" w14:textId="77777777" w:rsidTr="00A40453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48066" w14:textId="77777777" w:rsidR="00A40453" w:rsidRPr="002A4C7F" w:rsidRDefault="00A40453" w:rsidP="000D3AC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  <w:p w14:paraId="1C6EC9B6" w14:textId="77777777" w:rsidR="00A40453" w:rsidRPr="002A4C7F" w:rsidRDefault="00A40453" w:rsidP="000D3AC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Informações poderão ser solicitadas à CPLI - 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1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A40453" w:rsidRPr="002A4C7F" w14:paraId="36A05D49" w14:textId="77777777" w:rsidTr="00A40453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DA6E8" w14:textId="676F710D" w:rsidR="00A40453" w:rsidRPr="002A4C7F" w:rsidRDefault="00A40453" w:rsidP="00A4045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OBJETO: </w:t>
            </w:r>
            <w:r w:rsidRPr="00A40453">
              <w:rPr>
                <w:rFonts w:asciiTheme="majorHAnsi" w:hAnsiTheme="majorHAnsi" w:cstheme="majorHAnsi"/>
              </w:rPr>
              <w:t xml:space="preserve">Execução, com fornecimento parcial de materiais, das obras e serviços de Ampliação da Elevatória de Água Tratada (EAT) 01 do Sistema de Abastecimento de Água (SAA) no Município de </w:t>
            </w:r>
            <w:r>
              <w:rPr>
                <w:rFonts w:asciiTheme="majorHAnsi" w:hAnsiTheme="majorHAnsi" w:cstheme="majorHAnsi"/>
              </w:rPr>
              <w:t>Itapagipe/</w:t>
            </w:r>
            <w:r w:rsidRPr="00A40453">
              <w:rPr>
                <w:rFonts w:asciiTheme="majorHAnsi" w:hAnsiTheme="majorHAnsi" w:cstheme="majorHAnsi"/>
              </w:rPr>
              <w:t>MG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904FE" w14:textId="77777777" w:rsidR="00A40453" w:rsidRPr="002A4C7F" w:rsidRDefault="00A40453" w:rsidP="000D3AC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DATAS: </w:t>
            </w:r>
          </w:p>
          <w:p w14:paraId="0E118813" w14:textId="79838F4D" w:rsidR="00A40453" w:rsidRPr="002A4C7F" w:rsidRDefault="00A40453" w:rsidP="00A40453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1.2 O Período de encaminhamento da Proposta Comercial e da Documentação de Habilitação será do dia: </w:t>
            </w:r>
            <w:r w:rsidRPr="00A40453">
              <w:rPr>
                <w:rFonts w:asciiTheme="majorHAnsi" w:hAnsiTheme="majorHAnsi" w:cstheme="majorHAnsi"/>
              </w:rPr>
              <w:t>24/01/2025 até o dia 17/02/2025 às 14:30 horas.</w:t>
            </w:r>
          </w:p>
          <w:p w14:paraId="519E07DC" w14:textId="4D1EDDD9" w:rsidR="00A40453" w:rsidRPr="002A4C7F" w:rsidRDefault="00A40453" w:rsidP="00A40453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2A4C7F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Pr="00A40453">
              <w:rPr>
                <w:rFonts w:asciiTheme="majorHAnsi" w:hAnsiTheme="majorHAnsi" w:cstheme="majorHAnsi"/>
              </w:rPr>
              <w:t>4 meses consecutivos</w:t>
            </w:r>
            <w:r w:rsidRPr="00A40453">
              <w:rPr>
                <w:rFonts w:asciiTheme="majorHAnsi" w:hAnsiTheme="majorHAnsi" w:cstheme="majorHAnsi"/>
              </w:rPr>
              <w:t>.</w:t>
            </w:r>
          </w:p>
        </w:tc>
      </w:tr>
      <w:tr w:rsidR="00A40453" w:rsidRPr="002A4C7F" w14:paraId="26A33E37" w14:textId="77777777" w:rsidTr="00A40453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7959B" w14:textId="77777777" w:rsidR="00A40453" w:rsidRPr="002A4C7F" w:rsidRDefault="00A40453" w:rsidP="000D3ACA">
            <w:pPr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VALORES</w:t>
            </w:r>
          </w:p>
        </w:tc>
      </w:tr>
      <w:tr w:rsidR="00A40453" w:rsidRPr="002A4C7F" w14:paraId="3E46DDE1" w14:textId="77777777" w:rsidTr="00A40453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694D4" w14:textId="77777777" w:rsidR="00A40453" w:rsidRPr="002A4C7F" w:rsidRDefault="00A40453" w:rsidP="000D3AC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8627B" w14:textId="77777777" w:rsidR="00A40453" w:rsidRPr="002A4C7F" w:rsidRDefault="00A40453" w:rsidP="000D3AC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A40453" w:rsidRPr="002A4C7F" w14:paraId="1E7EEBA6" w14:textId="77777777" w:rsidTr="00A40453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AC85F" w14:textId="1B129996" w:rsidR="00A40453" w:rsidRPr="00A40453" w:rsidRDefault="00A40453" w:rsidP="000D3ACA">
            <w:pPr>
              <w:pStyle w:val="Default"/>
              <w:jc w:val="center"/>
              <w:rPr>
                <w:rFonts w:asciiTheme="minorHAnsi" w:hAnsiTheme="minorHAnsi" w:cstheme="minorHAnsi"/>
                <w:b/>
              </w:rPr>
            </w:pPr>
            <w:r w:rsidRPr="00A40453">
              <w:rPr>
                <w:rFonts w:asciiTheme="minorHAnsi" w:hAnsiTheme="minorHAnsi" w:cstheme="minorHAnsi"/>
                <w:b/>
              </w:rPr>
              <w:t xml:space="preserve">R$ </w:t>
            </w:r>
            <w:r w:rsidRPr="00A40453">
              <w:rPr>
                <w:rFonts w:asciiTheme="minorHAnsi" w:hAnsiTheme="minorHAnsi" w:cstheme="minorHAnsi"/>
                <w:b/>
                <w:bCs/>
              </w:rPr>
              <w:t>202.445,36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5B0DC" w14:textId="77777777" w:rsidR="00A40453" w:rsidRPr="002A4C7F" w:rsidRDefault="00A40453" w:rsidP="000D3AC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-</w:t>
            </w:r>
          </w:p>
        </w:tc>
      </w:tr>
      <w:tr w:rsidR="00A40453" w:rsidRPr="002A4C7F" w14:paraId="07AB9E9B" w14:textId="77777777" w:rsidTr="00A40453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2FF5F" w14:textId="77777777" w:rsidR="00A40453" w:rsidRPr="002A4C7F" w:rsidRDefault="00A40453" w:rsidP="000D3ACA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Esclarecimentos solicitados até o quinto dia útil anterior à data prevista no item 1.1 do edital, exclusivamente, pela Internet, na página da COPASA MG – </w:t>
            </w:r>
            <w:r w:rsidRPr="002A4C7F">
              <w:rPr>
                <w:rStyle w:val="Hyperlink"/>
                <w:rFonts w:asciiTheme="majorHAnsi" w:hAnsiTheme="majorHAnsi" w:cstheme="majorHAnsi"/>
              </w:rPr>
              <w:t>www.copasa.com.br,</w:t>
            </w:r>
            <w:r w:rsidRPr="002A4C7F">
              <w:rPr>
                <w:rFonts w:asciiTheme="majorHAnsi" w:hAnsiTheme="majorHAnsi" w:cstheme="majorHAnsi"/>
              </w:rPr>
              <w:t xml:space="preserve"> posicionando o cursor no link “Licitações e contratos” no canto superior direito e clicar, em seguida selecionar o link: "licitações". Pesquisar pelo número da licitação. </w:t>
            </w:r>
          </w:p>
        </w:tc>
      </w:tr>
    </w:tbl>
    <w:p w14:paraId="68875F1C" w14:textId="77777777" w:rsidR="00950FDE" w:rsidRPr="00151818" w:rsidRDefault="00950FDE" w:rsidP="00FE739C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266F273F" w14:textId="1808BBDE" w:rsidR="002B7470" w:rsidRPr="00151818" w:rsidRDefault="002B7470" w:rsidP="002662F9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23C51876" w14:textId="02A6731B" w:rsidR="00944F81" w:rsidRDefault="00944F81" w:rsidP="00151818">
      <w:pPr>
        <w:autoSpaceDE w:val="0"/>
        <w:autoSpaceDN w:val="0"/>
        <w:adjustRightInd w:val="0"/>
        <w:ind w:left="142"/>
        <w:jc w:val="right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  <w:r w:rsidRPr="009D7358"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  <w:t>ESTADO DE MINAS GERAIS</w:t>
      </w:r>
    </w:p>
    <w:p w14:paraId="4271CB83" w14:textId="229949DE" w:rsidR="00C47CAC" w:rsidRPr="00C47CAC" w:rsidRDefault="00C47CAC" w:rsidP="002662F9">
      <w:pPr>
        <w:tabs>
          <w:tab w:val="left" w:pos="6720"/>
        </w:tabs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16"/>
          <w:szCs w:val="16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  <w:tab/>
      </w:r>
    </w:p>
    <w:p w14:paraId="4DCED4EC" w14:textId="77777777" w:rsidR="004B0BFA" w:rsidRDefault="004B0BFA" w:rsidP="005C353C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4B0BFA">
        <w:rPr>
          <w:rFonts w:asciiTheme="minorHAnsi" w:hAnsiTheme="minorHAnsi" w:cstheme="minorHAnsi"/>
          <w:b/>
        </w:rPr>
        <w:t>PREFEITURA MUNICIPAL DE BRASÍLIA DE MINAS</w:t>
      </w:r>
      <w:r>
        <w:rPr>
          <w:rFonts w:asciiTheme="minorHAnsi" w:hAnsiTheme="minorHAnsi" w:cstheme="minorHAnsi"/>
          <w:b/>
        </w:rPr>
        <w:t xml:space="preserve"> </w:t>
      </w:r>
      <w:r w:rsidRPr="004B0BFA">
        <w:rPr>
          <w:rFonts w:asciiTheme="minorHAnsi" w:hAnsiTheme="minorHAnsi" w:cstheme="minorHAnsi"/>
          <w:b/>
        </w:rPr>
        <w:t>- ALTERAÇÃO - CONCORRÊNCIA Nº 01/2025</w:t>
      </w:r>
      <w:r w:rsidRPr="004B0BFA">
        <w:rPr>
          <w:rFonts w:asciiTheme="majorHAnsi" w:hAnsiTheme="majorHAnsi" w:cstheme="majorHAnsi"/>
        </w:rPr>
        <w:t xml:space="preserve"> </w:t>
      </w:r>
    </w:p>
    <w:p w14:paraId="6CB87353" w14:textId="5D5E881E" w:rsidR="004B0BFA" w:rsidRPr="004B0BFA" w:rsidRDefault="004B0BFA" w:rsidP="00192500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4B0BFA">
        <w:rPr>
          <w:rFonts w:asciiTheme="majorHAnsi" w:hAnsiTheme="majorHAnsi" w:cstheme="majorHAnsi"/>
        </w:rPr>
        <w:t>Contratação de empresa para execução de obra de pavimentação de estradas vicinais do Distrito de Fernão Dias, do município de B</w:t>
      </w:r>
      <w:r>
        <w:rPr>
          <w:rFonts w:asciiTheme="majorHAnsi" w:hAnsiTheme="majorHAnsi" w:cstheme="majorHAnsi"/>
        </w:rPr>
        <w:t>rasília de Minas/MG</w:t>
      </w:r>
      <w:r w:rsidRPr="004B0BFA">
        <w:rPr>
          <w:rFonts w:asciiTheme="majorHAnsi" w:hAnsiTheme="majorHAnsi" w:cstheme="majorHAnsi"/>
        </w:rPr>
        <w:t xml:space="preserve">. No Portal Compras Públicas, no item 18, onde se leu quantidade 35,94 e valor unitário R$ 372,52, leia-se: quantidade 372,52 e valor unitário R$ 35,94. Nova data de sessão: 07/02/2025 às </w:t>
      </w:r>
      <w:r w:rsidR="00E02156" w:rsidRPr="004B0BFA">
        <w:rPr>
          <w:rFonts w:asciiTheme="majorHAnsi" w:hAnsiTheme="majorHAnsi" w:cstheme="majorHAnsi"/>
        </w:rPr>
        <w:t>08h00min. demais</w:t>
      </w:r>
      <w:r w:rsidRPr="004B0BFA">
        <w:rPr>
          <w:rFonts w:asciiTheme="majorHAnsi" w:hAnsiTheme="majorHAnsi" w:cstheme="majorHAnsi"/>
        </w:rPr>
        <w:t xml:space="preserve"> informações mantém-se inalteradas. Edital </w:t>
      </w:r>
      <w:hyperlink r:id="rId12" w:history="1">
        <w:r w:rsidR="00192500" w:rsidRPr="001A00CD">
          <w:rPr>
            <w:rStyle w:val="Hyperlink"/>
            <w:rFonts w:asciiTheme="majorHAnsi" w:hAnsiTheme="majorHAnsi" w:cstheme="majorHAnsi"/>
          </w:rPr>
          <w:t>www.brasiliademinas.mg.gov.br</w:t>
        </w:r>
      </w:hyperlink>
      <w:r w:rsidRPr="004B0BFA">
        <w:rPr>
          <w:rFonts w:asciiTheme="majorHAnsi" w:hAnsiTheme="majorHAnsi" w:cstheme="majorHAnsi"/>
        </w:rPr>
        <w:t xml:space="preserve">, </w:t>
      </w:r>
      <w:hyperlink r:id="rId13" w:history="1">
        <w:r w:rsidR="00192500" w:rsidRPr="001A00CD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4B0BFA">
        <w:rPr>
          <w:rFonts w:asciiTheme="majorHAnsi" w:hAnsiTheme="majorHAnsi" w:cstheme="majorHAnsi"/>
        </w:rPr>
        <w:t xml:space="preserve"> e e-mail </w:t>
      </w:r>
      <w:hyperlink r:id="rId14" w:history="1">
        <w:r w:rsidRPr="001A00CD">
          <w:rPr>
            <w:rStyle w:val="Hyperlink"/>
            <w:rFonts w:asciiTheme="majorHAnsi" w:hAnsiTheme="majorHAnsi" w:cstheme="majorHAnsi"/>
          </w:rPr>
          <w:t>licitacao@brasiliademinas.mg.gov.br</w:t>
        </w:r>
      </w:hyperlink>
    </w:p>
    <w:p w14:paraId="34A013FF" w14:textId="77777777" w:rsidR="00FE739C" w:rsidRDefault="00FE739C" w:rsidP="00192500">
      <w:pPr>
        <w:tabs>
          <w:tab w:val="center" w:pos="5386"/>
        </w:tabs>
        <w:autoSpaceDE w:val="0"/>
        <w:autoSpaceDN w:val="0"/>
        <w:adjustRightInd w:val="0"/>
        <w:spacing w:line="320" w:lineRule="exact"/>
        <w:jc w:val="both"/>
        <w:rPr>
          <w:rFonts w:ascii="Calibri" w:hAnsi="Calibri" w:cs="Calibri"/>
          <w:b/>
        </w:rPr>
      </w:pPr>
    </w:p>
    <w:p w14:paraId="77BED95A" w14:textId="62F94194" w:rsidR="00FF2D25" w:rsidRPr="003F020C" w:rsidRDefault="00C46116" w:rsidP="00C46116">
      <w:pPr>
        <w:rPr>
          <w:rFonts w:asciiTheme="minorHAnsi" w:hAnsiTheme="minorHAnsi" w:cstheme="minorHAnsi"/>
          <w:b/>
        </w:rPr>
      </w:pPr>
      <w:r>
        <w:rPr>
          <w:rFonts w:ascii="Calibri" w:hAnsi="Calibri" w:cs="Calibri"/>
          <w:b/>
        </w:rPr>
        <w:t xml:space="preserve">   </w:t>
      </w:r>
      <w:r w:rsidR="00FF2D25" w:rsidRPr="003F020C">
        <w:rPr>
          <w:rFonts w:asciiTheme="minorHAnsi" w:hAnsiTheme="minorHAnsi" w:cstheme="minorHAnsi"/>
          <w:b/>
        </w:rPr>
        <w:t>PREFEITURA MUNICIPAL DE AT</w:t>
      </w:r>
      <w:r w:rsidR="00FF2D25">
        <w:rPr>
          <w:rFonts w:asciiTheme="minorHAnsi" w:hAnsiTheme="minorHAnsi" w:cstheme="minorHAnsi"/>
          <w:b/>
        </w:rPr>
        <w:t>ALÉIA - PREGÃO PRESENCIAL N° 008</w:t>
      </w:r>
      <w:r w:rsidR="00FF2D25" w:rsidRPr="003F020C">
        <w:rPr>
          <w:rFonts w:asciiTheme="minorHAnsi" w:hAnsiTheme="minorHAnsi" w:cstheme="minorHAnsi"/>
          <w:b/>
        </w:rPr>
        <w:t>/2025</w:t>
      </w:r>
    </w:p>
    <w:p w14:paraId="30A9A8D6" w14:textId="357D0822" w:rsidR="00FF2D25" w:rsidRDefault="00FF2D25" w:rsidP="00FF2D25">
      <w:pPr>
        <w:ind w:left="142"/>
        <w:jc w:val="both"/>
        <w:rPr>
          <w:rFonts w:asciiTheme="majorHAnsi" w:hAnsiTheme="majorHAnsi" w:cstheme="majorHAnsi"/>
        </w:rPr>
      </w:pPr>
      <w:r w:rsidRPr="003F020C">
        <w:rPr>
          <w:rFonts w:asciiTheme="majorHAnsi" w:hAnsiTheme="majorHAnsi" w:cstheme="majorHAnsi"/>
        </w:rPr>
        <w:t>Objeto: contratação de empresa para a execução de serviços para adequação ambiental de estradas vicinais. Abertura: 10/02/2025 às 09:00 horas. Demais informações podem ser obtidas no Edifício sede da Prefeitura Municipal de Ataléia, localizada na R. Governador Valadares, 112, Centro</w:t>
      </w:r>
      <w:r>
        <w:rPr>
          <w:rFonts w:asciiTheme="majorHAnsi" w:hAnsiTheme="majorHAnsi" w:cstheme="majorHAnsi"/>
        </w:rPr>
        <w:t xml:space="preserve"> – CEP 39.850-000 - Ataléia/MG.</w:t>
      </w:r>
    </w:p>
    <w:p w14:paraId="18ADBE9F" w14:textId="77777777" w:rsidR="00FF2D25" w:rsidRDefault="00FF2D25" w:rsidP="00FF2D25">
      <w:pPr>
        <w:ind w:left="142"/>
        <w:jc w:val="both"/>
        <w:rPr>
          <w:rFonts w:asciiTheme="majorHAnsi" w:hAnsiTheme="majorHAnsi" w:cstheme="majorHAnsi"/>
        </w:rPr>
      </w:pPr>
    </w:p>
    <w:p w14:paraId="0F55B1B8" w14:textId="77777777" w:rsidR="00C46116" w:rsidRDefault="00C46116" w:rsidP="00FF2D25">
      <w:pPr>
        <w:ind w:left="142"/>
        <w:jc w:val="both"/>
        <w:rPr>
          <w:rFonts w:asciiTheme="majorHAnsi" w:hAnsiTheme="majorHAnsi" w:cstheme="majorHAnsi"/>
        </w:rPr>
      </w:pPr>
    </w:p>
    <w:p w14:paraId="658FA959" w14:textId="77777777" w:rsidR="00C46116" w:rsidRDefault="00C46116" w:rsidP="00FF2D25">
      <w:pPr>
        <w:ind w:left="142"/>
        <w:jc w:val="both"/>
        <w:rPr>
          <w:rFonts w:asciiTheme="majorHAnsi" w:hAnsiTheme="majorHAnsi" w:cstheme="majorHAnsi"/>
        </w:rPr>
      </w:pPr>
    </w:p>
    <w:p w14:paraId="53609C70" w14:textId="77777777" w:rsidR="00C46116" w:rsidRPr="00FF2D25" w:rsidRDefault="00C46116" w:rsidP="00FF2D25">
      <w:pPr>
        <w:ind w:left="142"/>
        <w:jc w:val="both"/>
        <w:rPr>
          <w:rFonts w:asciiTheme="majorHAnsi" w:hAnsiTheme="majorHAnsi" w:cstheme="majorHAnsi"/>
        </w:rPr>
      </w:pPr>
    </w:p>
    <w:p w14:paraId="5BA3CE26" w14:textId="41E2DC1F" w:rsidR="004B0BFA" w:rsidRPr="00192500" w:rsidRDefault="004B0BFA" w:rsidP="00192500">
      <w:pPr>
        <w:tabs>
          <w:tab w:val="center" w:pos="5386"/>
        </w:tabs>
        <w:autoSpaceDE w:val="0"/>
        <w:autoSpaceDN w:val="0"/>
        <w:adjustRightInd w:val="0"/>
        <w:spacing w:line="320" w:lineRule="exact"/>
        <w:ind w:left="142"/>
        <w:jc w:val="both"/>
        <w:rPr>
          <w:rFonts w:ascii="Calibri" w:hAnsi="Calibri" w:cs="Calibri"/>
        </w:rPr>
      </w:pPr>
      <w:r w:rsidRPr="004B0BFA">
        <w:rPr>
          <w:rFonts w:asciiTheme="minorHAnsi" w:hAnsiTheme="minorHAnsi" w:cstheme="minorHAnsi"/>
          <w:b/>
        </w:rPr>
        <w:lastRenderedPageBreak/>
        <w:t>PREFEITURA MUNICIPAL DE CONGONHAS DO NORTE - CONCORRÊNCIA ELETRÔNICA 001/2025</w:t>
      </w:r>
      <w:r>
        <w:t xml:space="preserve"> </w:t>
      </w:r>
    </w:p>
    <w:p w14:paraId="3C7DEC49" w14:textId="15F01B48" w:rsidR="004B0BFA" w:rsidRPr="00FF2D25" w:rsidRDefault="004B0BFA" w:rsidP="00FF2D25">
      <w:pPr>
        <w:spacing w:line="320" w:lineRule="exact"/>
        <w:ind w:left="142"/>
        <w:jc w:val="both"/>
        <w:rPr>
          <w:rFonts w:asciiTheme="majorHAnsi" w:hAnsiTheme="majorHAnsi" w:cstheme="majorHAnsi"/>
        </w:rPr>
      </w:pPr>
      <w:r w:rsidRPr="004B0BFA">
        <w:rPr>
          <w:rFonts w:asciiTheme="majorHAnsi" w:hAnsiTheme="majorHAnsi" w:cstheme="majorHAnsi"/>
        </w:rPr>
        <w:t>Objeto</w:t>
      </w:r>
      <w:r w:rsidRPr="004B0BFA">
        <w:rPr>
          <w:rFonts w:asciiTheme="majorHAnsi" w:hAnsiTheme="majorHAnsi" w:cstheme="majorHAnsi"/>
        </w:rPr>
        <w:t xml:space="preserve">: Contratação de empresa de engenharia especializada em recapagem asfáltica para execução de pavimentação nos trechos das Ruas </w:t>
      </w:r>
      <w:r w:rsidR="00E02156" w:rsidRPr="004B0BFA">
        <w:rPr>
          <w:rFonts w:asciiTheme="majorHAnsi" w:hAnsiTheme="majorHAnsi" w:cstheme="majorHAnsi"/>
        </w:rPr>
        <w:t>Antônio</w:t>
      </w:r>
      <w:r w:rsidRPr="004B0BFA">
        <w:rPr>
          <w:rFonts w:asciiTheme="majorHAnsi" w:hAnsiTheme="majorHAnsi" w:cstheme="majorHAnsi"/>
        </w:rPr>
        <w:t xml:space="preserve"> Pereira, Carbonita, Teodomiro Milanez, Dr. Jorge Safe 01, 02 e 03, Mestre Virgulino, São Vicente, Florentino Brandão, Rua da Matriz e Praça Da Igreja 01, 02 E 03, com drenagem pluvial superficial em todas as Ruas e drenagem pluvial profunda nas Ruas Dr. Jorge Safe 02, 03 e Florentino Brandão recapagem as</w:t>
      </w:r>
      <w:r w:rsidR="00FF2D25">
        <w:rPr>
          <w:rFonts w:asciiTheme="majorHAnsi" w:hAnsiTheme="majorHAnsi" w:cstheme="majorHAnsi"/>
        </w:rPr>
        <w:t>fáltica usinada a quente (CBUQ). D</w:t>
      </w:r>
      <w:r w:rsidRPr="004B0BFA">
        <w:rPr>
          <w:rFonts w:asciiTheme="majorHAnsi" w:hAnsiTheme="majorHAnsi" w:cstheme="majorHAnsi"/>
        </w:rPr>
        <w:t xml:space="preserve">ata de abertura 11/02/2025 as 09:00. Mais informações no setor de licitação desta prefeitura no endereço rua João Moreira, 22, centro, Congonhas do Norte de segunda a sexta-feira, das 08:00 as 17:00 ou pelo </w:t>
      </w:r>
      <w:r w:rsidR="00FF2D25">
        <w:rPr>
          <w:rFonts w:asciiTheme="majorHAnsi" w:hAnsiTheme="majorHAnsi" w:cstheme="majorHAnsi"/>
        </w:rPr>
        <w:t xml:space="preserve">E-mail: </w:t>
      </w:r>
      <w:hyperlink r:id="rId15" w:history="1">
        <w:r w:rsidR="00FF2D25" w:rsidRPr="001A00CD">
          <w:rPr>
            <w:rStyle w:val="Hyperlink"/>
            <w:rFonts w:asciiTheme="majorHAnsi" w:hAnsiTheme="majorHAnsi" w:cstheme="majorHAnsi"/>
          </w:rPr>
          <w:t>licitacao@congonhasdonorte.mg.gov.br</w:t>
        </w:r>
      </w:hyperlink>
      <w:r w:rsidRPr="004B0BFA">
        <w:rPr>
          <w:rFonts w:asciiTheme="majorHAnsi" w:hAnsiTheme="majorHAnsi" w:cstheme="majorHAnsi"/>
        </w:rPr>
        <w:t>.</w:t>
      </w:r>
    </w:p>
    <w:p w14:paraId="550F1BED" w14:textId="77777777" w:rsidR="003F020C" w:rsidRDefault="003F020C" w:rsidP="003F020C">
      <w:pPr>
        <w:jc w:val="both"/>
        <w:rPr>
          <w:rFonts w:asciiTheme="minorHAnsi" w:hAnsiTheme="minorHAnsi" w:cstheme="minorHAnsi"/>
          <w:b/>
        </w:rPr>
      </w:pPr>
    </w:p>
    <w:p w14:paraId="3F65BF9F" w14:textId="552AAEB2" w:rsidR="004B0BFA" w:rsidRPr="002A1B34" w:rsidRDefault="002A1B34" w:rsidP="0091238A">
      <w:pPr>
        <w:ind w:left="142"/>
        <w:jc w:val="both"/>
        <w:rPr>
          <w:rFonts w:asciiTheme="majorHAnsi" w:hAnsiTheme="majorHAnsi" w:cstheme="majorHAnsi"/>
        </w:rPr>
      </w:pPr>
      <w:r w:rsidRPr="002A1B34">
        <w:rPr>
          <w:rFonts w:asciiTheme="minorHAnsi" w:hAnsiTheme="minorHAnsi" w:cstheme="minorHAnsi"/>
          <w:b/>
        </w:rPr>
        <w:t>PREFEITURA MUNICIPAL DE CURRAL DE DENTRO - CON</w:t>
      </w:r>
      <w:r>
        <w:rPr>
          <w:rFonts w:asciiTheme="minorHAnsi" w:hAnsiTheme="minorHAnsi" w:cstheme="minorHAnsi"/>
          <w:b/>
        </w:rPr>
        <w:t>CORRÊNCIA PÚBLICA PRESENCIAL Nº</w:t>
      </w:r>
      <w:r w:rsidRPr="002A1B34">
        <w:rPr>
          <w:rFonts w:asciiTheme="minorHAnsi" w:hAnsiTheme="minorHAnsi" w:cstheme="minorHAnsi"/>
          <w:b/>
        </w:rPr>
        <w:t xml:space="preserve"> 001/2025</w:t>
      </w:r>
      <w:r>
        <w:t xml:space="preserve"> </w:t>
      </w:r>
      <w:r w:rsidR="0091238A" w:rsidRPr="002A1B34">
        <w:rPr>
          <w:rFonts w:asciiTheme="majorHAnsi" w:hAnsiTheme="majorHAnsi" w:cstheme="majorHAnsi"/>
        </w:rPr>
        <w:t>Objeto</w:t>
      </w:r>
      <w:r w:rsidRPr="002A1B34">
        <w:rPr>
          <w:rFonts w:asciiTheme="majorHAnsi" w:hAnsiTheme="majorHAnsi" w:cstheme="majorHAnsi"/>
        </w:rPr>
        <w:t>:</w:t>
      </w:r>
      <w:r w:rsidR="004B0BFA" w:rsidRPr="002A1B34">
        <w:rPr>
          <w:rFonts w:asciiTheme="majorHAnsi" w:hAnsiTheme="majorHAnsi" w:cstheme="majorHAnsi"/>
        </w:rPr>
        <w:t xml:space="preserve"> </w:t>
      </w:r>
      <w:r w:rsidRPr="002A1B34">
        <w:rPr>
          <w:rFonts w:asciiTheme="majorHAnsi" w:hAnsiTheme="majorHAnsi" w:cstheme="majorHAnsi"/>
        </w:rPr>
        <w:t>Contratação</w:t>
      </w:r>
      <w:r w:rsidR="004B0BFA" w:rsidRPr="002A1B34">
        <w:rPr>
          <w:rFonts w:asciiTheme="majorHAnsi" w:hAnsiTheme="majorHAnsi" w:cstheme="majorHAnsi"/>
        </w:rPr>
        <w:t xml:space="preserve"> de empresa especializada em engenharia e construção civil para pavimentação de vias em bloquete sextavado em diversas Ruas na sede Urbana de Curral de Dentro. Data para recebimento dos envelopes de proposta e habilitação: 13/02/2025 às 09:00h. </w:t>
      </w:r>
      <w:r w:rsidR="0091238A" w:rsidRPr="002A1B34">
        <w:rPr>
          <w:rFonts w:asciiTheme="majorHAnsi" w:hAnsiTheme="majorHAnsi" w:cstheme="majorHAnsi"/>
        </w:rPr>
        <w:t>Demais</w:t>
      </w:r>
      <w:r w:rsidR="004B0BFA" w:rsidRPr="002A1B34">
        <w:rPr>
          <w:rFonts w:asciiTheme="majorHAnsi" w:hAnsiTheme="majorHAnsi" w:cstheme="majorHAnsi"/>
        </w:rPr>
        <w:t xml:space="preserve"> informações poderão ser obtidas atrav</w:t>
      </w:r>
      <w:r>
        <w:rPr>
          <w:rFonts w:asciiTheme="majorHAnsi" w:hAnsiTheme="majorHAnsi" w:cstheme="majorHAnsi"/>
        </w:rPr>
        <w:t xml:space="preserve">és do site: </w:t>
      </w:r>
      <w:hyperlink r:id="rId16" w:history="1">
        <w:r w:rsidR="0091238A" w:rsidRPr="001A00CD">
          <w:rPr>
            <w:rStyle w:val="Hyperlink"/>
            <w:rFonts w:asciiTheme="majorHAnsi" w:hAnsiTheme="majorHAnsi" w:cstheme="majorHAnsi"/>
          </w:rPr>
          <w:t>www.curraldedentro.mg.gov.br</w:t>
        </w:r>
      </w:hyperlink>
      <w:r w:rsidR="004B0BFA" w:rsidRPr="002A1B34">
        <w:rPr>
          <w:rFonts w:asciiTheme="majorHAnsi" w:hAnsiTheme="majorHAnsi" w:cstheme="majorHAnsi"/>
        </w:rPr>
        <w:t>.</w:t>
      </w:r>
    </w:p>
    <w:p w14:paraId="45DE7A98" w14:textId="77777777" w:rsidR="004B0BFA" w:rsidRPr="002A1B34" w:rsidRDefault="004B0BFA" w:rsidP="005C353C">
      <w:pPr>
        <w:ind w:left="142"/>
        <w:rPr>
          <w:rFonts w:asciiTheme="majorHAnsi" w:hAnsiTheme="majorHAnsi" w:cstheme="majorHAnsi"/>
        </w:rPr>
      </w:pPr>
    </w:p>
    <w:p w14:paraId="410A0770" w14:textId="77777777" w:rsidR="002A1B34" w:rsidRDefault="002A1B34" w:rsidP="005C353C">
      <w:pPr>
        <w:ind w:left="142"/>
        <w:rPr>
          <w:rFonts w:asciiTheme="minorHAnsi" w:hAnsiTheme="minorHAnsi" w:cstheme="minorHAnsi"/>
          <w:b/>
        </w:rPr>
      </w:pPr>
      <w:r w:rsidRPr="002A1B34">
        <w:rPr>
          <w:rFonts w:asciiTheme="minorHAnsi" w:hAnsiTheme="minorHAnsi" w:cstheme="minorHAnsi"/>
          <w:b/>
        </w:rPr>
        <w:t>PREFE</w:t>
      </w:r>
      <w:r>
        <w:rPr>
          <w:rFonts w:asciiTheme="minorHAnsi" w:hAnsiTheme="minorHAnsi" w:cstheme="minorHAnsi"/>
          <w:b/>
        </w:rPr>
        <w:t>ITURA MUNICIPAL DE DIAMANTINA</w:t>
      </w:r>
    </w:p>
    <w:p w14:paraId="5BF0C8D9" w14:textId="38CC2FDA" w:rsidR="002A1B34" w:rsidRPr="002A1B34" w:rsidRDefault="002A1B34" w:rsidP="005C353C">
      <w:pPr>
        <w:ind w:left="142"/>
        <w:rPr>
          <w:rFonts w:asciiTheme="minorHAnsi" w:hAnsiTheme="minorHAnsi" w:cstheme="minorHAnsi"/>
          <w:b/>
        </w:rPr>
      </w:pPr>
      <w:r w:rsidRPr="002A1B34">
        <w:rPr>
          <w:rFonts w:asciiTheme="minorHAnsi" w:hAnsiTheme="minorHAnsi" w:cstheme="minorHAnsi"/>
          <w:b/>
        </w:rPr>
        <w:t>CONCORRÊNCIA ELETRÔNICA Nº</w:t>
      </w:r>
      <w:r>
        <w:rPr>
          <w:rFonts w:asciiTheme="minorHAnsi" w:hAnsiTheme="minorHAnsi" w:cstheme="minorHAnsi"/>
          <w:b/>
        </w:rPr>
        <w:t xml:space="preserve"> </w:t>
      </w:r>
      <w:r w:rsidRPr="002A1B34">
        <w:rPr>
          <w:rFonts w:asciiTheme="minorHAnsi" w:hAnsiTheme="minorHAnsi" w:cstheme="minorHAnsi"/>
          <w:b/>
        </w:rPr>
        <w:t>001/2024</w:t>
      </w:r>
    </w:p>
    <w:p w14:paraId="0311FD67" w14:textId="2CEB94B4" w:rsidR="004B0BFA" w:rsidRPr="002A1B34" w:rsidRDefault="002A1B34" w:rsidP="0091238A">
      <w:pPr>
        <w:ind w:left="142"/>
        <w:jc w:val="both"/>
        <w:rPr>
          <w:rFonts w:asciiTheme="majorHAnsi" w:hAnsiTheme="majorHAnsi" w:cstheme="majorHAnsi"/>
        </w:rPr>
      </w:pPr>
      <w:r w:rsidRPr="002A1B34">
        <w:rPr>
          <w:rFonts w:asciiTheme="majorHAnsi" w:hAnsiTheme="majorHAnsi" w:cstheme="majorHAnsi"/>
        </w:rPr>
        <w:t xml:space="preserve">Objeto: Contratação de empresa para construção de Unidade Básica de Saúde do Bairro Rio Grande. Recebimento das Propostas: a partir da publicação no Diário Oficial dos Municípios Mineiros até às 08:59 horas do dia 13/02/2025. Início da Sessão de Disputa de Preços: às 09:00 horas do dia 13/02/2025, no endereço eletrônico: </w:t>
      </w:r>
      <w:hyperlink r:id="rId17" w:history="1">
        <w:r w:rsidRPr="001A00CD">
          <w:rPr>
            <w:rStyle w:val="Hyperlink"/>
            <w:rFonts w:asciiTheme="majorHAnsi" w:hAnsiTheme="majorHAnsi" w:cstheme="majorHAnsi"/>
          </w:rPr>
          <w:t>https://bll.org.br/</w:t>
        </w:r>
      </w:hyperlink>
      <w:r w:rsidRPr="002A1B34">
        <w:rPr>
          <w:rFonts w:asciiTheme="majorHAnsi" w:hAnsiTheme="majorHAnsi" w:cstheme="majorHAnsi"/>
        </w:rPr>
        <w:t>. Cópia completa do edital também pode ser obtida no endereço eletr</w:t>
      </w:r>
      <w:r>
        <w:rPr>
          <w:rFonts w:asciiTheme="majorHAnsi" w:hAnsiTheme="majorHAnsi" w:cstheme="majorHAnsi"/>
        </w:rPr>
        <w:t xml:space="preserve">ônico </w:t>
      </w:r>
      <w:hyperlink r:id="rId18" w:history="1">
        <w:r w:rsidRPr="001A00CD">
          <w:rPr>
            <w:rStyle w:val="Hyperlink"/>
            <w:rFonts w:asciiTheme="majorHAnsi" w:hAnsiTheme="majorHAnsi" w:cstheme="majorHAnsi"/>
          </w:rPr>
          <w:t>www.diamantina.mg.gov.br</w:t>
        </w:r>
      </w:hyperlink>
      <w:r>
        <w:rPr>
          <w:rFonts w:asciiTheme="majorHAnsi" w:hAnsiTheme="majorHAnsi" w:cstheme="majorHAnsi"/>
        </w:rPr>
        <w:t>.</w:t>
      </w:r>
    </w:p>
    <w:p w14:paraId="64330646" w14:textId="77777777" w:rsidR="004B0BFA" w:rsidRDefault="004B0BFA" w:rsidP="005C353C">
      <w:pPr>
        <w:ind w:left="142"/>
        <w:rPr>
          <w:rFonts w:asciiTheme="minorHAnsi" w:hAnsiTheme="minorHAnsi" w:cstheme="minorHAnsi"/>
        </w:rPr>
      </w:pPr>
    </w:p>
    <w:p w14:paraId="47E8A272" w14:textId="638D6584" w:rsidR="002A1B34" w:rsidRPr="002A1B34" w:rsidRDefault="002A1B34" w:rsidP="005C353C">
      <w:pPr>
        <w:ind w:left="142"/>
        <w:rPr>
          <w:rFonts w:asciiTheme="minorHAnsi" w:hAnsiTheme="minorHAnsi" w:cstheme="minorHAnsi"/>
          <w:b/>
        </w:rPr>
      </w:pPr>
      <w:r w:rsidRPr="002A1B34">
        <w:rPr>
          <w:rFonts w:asciiTheme="minorHAnsi" w:hAnsiTheme="minorHAnsi" w:cstheme="minorHAnsi"/>
          <w:b/>
        </w:rPr>
        <w:t>CONCORRÊNCIA ELETRÔNICA Nº 002/2024</w:t>
      </w:r>
      <w:r w:rsidRPr="002A1B34">
        <w:rPr>
          <w:rFonts w:asciiTheme="minorHAnsi" w:hAnsiTheme="minorHAnsi" w:cstheme="minorHAnsi"/>
          <w:b/>
        </w:rPr>
        <w:t xml:space="preserve"> </w:t>
      </w:r>
    </w:p>
    <w:p w14:paraId="0C5481B6" w14:textId="0A68E2CC" w:rsidR="002A1B34" w:rsidRPr="002A1B34" w:rsidRDefault="002A1B34" w:rsidP="0091238A">
      <w:pPr>
        <w:ind w:left="142"/>
        <w:jc w:val="both"/>
        <w:rPr>
          <w:rFonts w:asciiTheme="majorHAnsi" w:hAnsiTheme="majorHAnsi" w:cstheme="majorHAnsi"/>
        </w:rPr>
      </w:pPr>
      <w:r w:rsidRPr="002A1B34">
        <w:rPr>
          <w:rFonts w:asciiTheme="majorHAnsi" w:hAnsiTheme="majorHAnsi" w:cstheme="majorHAnsi"/>
        </w:rPr>
        <w:t xml:space="preserve">Objeto: Contratação de empresa para construção de Unidade Básica de Saúde do Bairro Bela Vista. Recebimento das Propostas: a partir da publicação no Diário Oficial dos Municípios Mineiros até às 08:59 horas do dia 14/02/2025. Início da Sessão de Disputa de Preços: às 09:00 horas do dia 14/02/2025, no endereço eletrônico: </w:t>
      </w:r>
      <w:hyperlink r:id="rId19" w:history="1">
        <w:r w:rsidRPr="001A00CD">
          <w:rPr>
            <w:rStyle w:val="Hyperlink"/>
            <w:rFonts w:asciiTheme="majorHAnsi" w:hAnsiTheme="majorHAnsi" w:cstheme="majorHAnsi"/>
          </w:rPr>
          <w:t>https://bll.org.br/</w:t>
        </w:r>
      </w:hyperlink>
      <w:r w:rsidRPr="002A1B34">
        <w:rPr>
          <w:rFonts w:asciiTheme="majorHAnsi" w:hAnsiTheme="majorHAnsi" w:cstheme="majorHAnsi"/>
        </w:rPr>
        <w:t xml:space="preserve">, horário de Brasília – DF. Cópia completa do edital também pode ser obtida no endereço eletrônico </w:t>
      </w:r>
      <w:hyperlink r:id="rId20" w:history="1">
        <w:r w:rsidRPr="001A00CD">
          <w:rPr>
            <w:rStyle w:val="Hyperlink"/>
            <w:rFonts w:asciiTheme="majorHAnsi" w:hAnsiTheme="majorHAnsi" w:cstheme="majorHAnsi"/>
          </w:rPr>
          <w:t>www.diamantina.mg.gov.br</w:t>
        </w:r>
      </w:hyperlink>
      <w:r>
        <w:rPr>
          <w:rFonts w:asciiTheme="majorHAnsi" w:hAnsiTheme="majorHAnsi" w:cstheme="majorHAnsi"/>
        </w:rPr>
        <w:t>.</w:t>
      </w:r>
    </w:p>
    <w:p w14:paraId="0F30DF5B" w14:textId="77777777" w:rsidR="002A1B34" w:rsidRDefault="002A1B34" w:rsidP="002A1B34">
      <w:pPr>
        <w:rPr>
          <w:rFonts w:asciiTheme="minorHAnsi" w:hAnsiTheme="minorHAnsi" w:cstheme="minorHAnsi"/>
        </w:rPr>
      </w:pPr>
    </w:p>
    <w:p w14:paraId="61E642A7" w14:textId="77777777" w:rsidR="00192500" w:rsidRDefault="00192500" w:rsidP="00192500">
      <w:pPr>
        <w:ind w:left="142"/>
      </w:pPr>
      <w:r w:rsidRPr="003F020C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192500">
        <w:rPr>
          <w:rFonts w:asciiTheme="minorHAnsi" w:hAnsiTheme="minorHAnsi" w:cstheme="minorHAnsi"/>
          <w:b/>
        </w:rPr>
        <w:t>ITAGUARA</w:t>
      </w:r>
      <w:r>
        <w:rPr>
          <w:rFonts w:asciiTheme="minorHAnsi" w:hAnsiTheme="minorHAnsi" w:cstheme="minorHAnsi"/>
          <w:b/>
        </w:rPr>
        <w:t xml:space="preserve"> </w:t>
      </w:r>
      <w:r w:rsidRPr="00192500">
        <w:rPr>
          <w:rFonts w:asciiTheme="minorHAnsi" w:hAnsiTheme="minorHAnsi" w:cstheme="minorHAnsi"/>
          <w:b/>
        </w:rPr>
        <w:t>CONCORRÊNCIA ELETRÔNICA 90002/2025</w:t>
      </w:r>
      <w:r>
        <w:t xml:space="preserve"> </w:t>
      </w:r>
    </w:p>
    <w:p w14:paraId="277115BD" w14:textId="0EE82332" w:rsidR="00192500" w:rsidRPr="00192500" w:rsidRDefault="0091238A" w:rsidP="0091238A">
      <w:pPr>
        <w:ind w:left="142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192500" w:rsidRPr="00192500">
        <w:rPr>
          <w:rFonts w:asciiTheme="majorHAnsi" w:hAnsiTheme="majorHAnsi" w:cstheme="majorHAnsi"/>
        </w:rPr>
        <w:t xml:space="preserve">Contratação de empresa para a execução do remanescente da obra de Pavimentação Asfáltica em CBUQ em diversas vias públicas urbanas do Município de Itaguara/MG. Edital completo e realização através do site </w:t>
      </w:r>
      <w:hyperlink r:id="rId21" w:history="1">
        <w:r w:rsidRPr="001A00CD">
          <w:rPr>
            <w:rStyle w:val="Hyperlink"/>
            <w:rFonts w:asciiTheme="majorHAnsi" w:hAnsiTheme="majorHAnsi" w:cstheme="majorHAnsi"/>
          </w:rPr>
          <w:t>http://www.comprasnet.gov.br</w:t>
        </w:r>
      </w:hyperlink>
      <w:r w:rsidR="00192500" w:rsidRPr="00192500">
        <w:rPr>
          <w:rFonts w:asciiTheme="majorHAnsi" w:hAnsiTheme="majorHAnsi" w:cstheme="majorHAnsi"/>
        </w:rPr>
        <w:t>. A abertura das ―</w:t>
      </w:r>
      <w:r>
        <w:rPr>
          <w:rFonts w:asciiTheme="majorHAnsi" w:hAnsiTheme="majorHAnsi" w:cstheme="majorHAnsi"/>
        </w:rPr>
        <w:t>propostas de preços</w:t>
      </w:r>
      <w:r w:rsidR="00192500" w:rsidRPr="00192500">
        <w:rPr>
          <w:rFonts w:asciiTheme="majorHAnsi" w:hAnsiTheme="majorHAnsi" w:cstheme="majorHAnsi"/>
        </w:rPr>
        <w:t xml:space="preserve"> e o início da sessão de disputa de preços será às 09h00min do dia 11/0</w:t>
      </w:r>
      <w:r>
        <w:rPr>
          <w:rFonts w:asciiTheme="majorHAnsi" w:hAnsiTheme="majorHAnsi" w:cstheme="majorHAnsi"/>
        </w:rPr>
        <w:t>2/2025</w:t>
      </w:r>
      <w:r w:rsidR="00192500" w:rsidRPr="00192500">
        <w:rPr>
          <w:rFonts w:asciiTheme="majorHAnsi" w:hAnsiTheme="majorHAnsi" w:cstheme="majorHAnsi"/>
        </w:rPr>
        <w:t xml:space="preserve">. Consulta ao Edital no sítio </w:t>
      </w:r>
      <w:hyperlink r:id="rId22" w:history="1">
        <w:r w:rsidRPr="001A00CD">
          <w:rPr>
            <w:rStyle w:val="Hyperlink"/>
            <w:rFonts w:asciiTheme="majorHAnsi" w:hAnsiTheme="majorHAnsi" w:cstheme="majorHAnsi"/>
          </w:rPr>
          <w:t>www.itaguara.mg.gov.br</w:t>
        </w:r>
      </w:hyperlink>
      <w:r w:rsidR="00192500" w:rsidRPr="00192500">
        <w:rPr>
          <w:rFonts w:asciiTheme="majorHAnsi" w:hAnsiTheme="majorHAnsi" w:cstheme="majorHAnsi"/>
        </w:rPr>
        <w:t xml:space="preserve">. </w:t>
      </w:r>
    </w:p>
    <w:p w14:paraId="724A4CCC" w14:textId="77777777" w:rsidR="00192500" w:rsidRDefault="00192500" w:rsidP="005C353C">
      <w:pPr>
        <w:ind w:left="142"/>
        <w:rPr>
          <w:rFonts w:asciiTheme="minorHAnsi" w:hAnsiTheme="minorHAnsi" w:cstheme="minorHAnsi"/>
          <w:b/>
        </w:rPr>
      </w:pPr>
    </w:p>
    <w:p w14:paraId="59F10041" w14:textId="77777777" w:rsidR="003F020C" w:rsidRDefault="003F020C" w:rsidP="005C353C">
      <w:pPr>
        <w:ind w:left="142"/>
      </w:pPr>
      <w:r w:rsidRPr="003F020C">
        <w:rPr>
          <w:rFonts w:asciiTheme="minorHAnsi" w:hAnsiTheme="minorHAnsi" w:cstheme="minorHAnsi"/>
          <w:b/>
        </w:rPr>
        <w:t>PREFEITURA MUNICIPAL DE SANTO ANTÔNIO DO MONTE - CONCORRÊNCIA ELETRÔNICA 02/2025</w:t>
      </w:r>
      <w:r>
        <w:t xml:space="preserve"> </w:t>
      </w:r>
    </w:p>
    <w:p w14:paraId="74D15B03" w14:textId="06909CCF" w:rsidR="002A1B34" w:rsidRPr="003F020C" w:rsidRDefault="003F020C" w:rsidP="003F020C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3F020C">
        <w:rPr>
          <w:rFonts w:asciiTheme="majorHAnsi" w:hAnsiTheme="majorHAnsi" w:cstheme="majorHAnsi"/>
        </w:rPr>
        <w:t xml:space="preserve">ontratação de empresa especializada em serviços de recapeamento asfáltico, atendendo à Secretaria M. de Obras e Serviços Urbanos. Sessão Pública: às 08:30 de 07/02/2025. Informações: </w:t>
      </w:r>
      <w:hyperlink r:id="rId23" w:history="1">
        <w:r w:rsidRPr="001A00CD">
          <w:rPr>
            <w:rStyle w:val="Hyperlink"/>
            <w:rFonts w:asciiTheme="majorHAnsi" w:hAnsiTheme="majorHAnsi" w:cstheme="majorHAnsi"/>
          </w:rPr>
          <w:t>www.santoantoniodomonte.atende.net</w:t>
        </w:r>
      </w:hyperlink>
      <w:r w:rsidRPr="003F020C">
        <w:rPr>
          <w:rFonts w:asciiTheme="majorHAnsi" w:hAnsiTheme="majorHAnsi" w:cstheme="majorHAnsi"/>
        </w:rPr>
        <w:t xml:space="preserve">, Praça Getúlio Vargas, 18, Centro, e-mail: </w:t>
      </w:r>
      <w:hyperlink r:id="rId24" w:history="1">
        <w:r w:rsidRPr="001A00CD">
          <w:rPr>
            <w:rStyle w:val="Hyperlink"/>
            <w:rFonts w:asciiTheme="majorHAnsi" w:hAnsiTheme="majorHAnsi" w:cstheme="majorHAnsi"/>
          </w:rPr>
          <w:t>compras@samonte.mg.gov.br</w:t>
        </w:r>
      </w:hyperlink>
      <w:r w:rsidRPr="003F020C">
        <w:rPr>
          <w:rFonts w:asciiTheme="majorHAnsi" w:hAnsiTheme="majorHAnsi" w:cstheme="majorHAnsi"/>
        </w:rPr>
        <w:t xml:space="preserve"> ou </w:t>
      </w:r>
      <w:hyperlink r:id="rId25" w:history="1">
        <w:r w:rsidRPr="001A00CD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3F020C">
        <w:rPr>
          <w:rFonts w:asciiTheme="majorHAnsi" w:hAnsiTheme="majorHAnsi" w:cstheme="majorHAnsi"/>
        </w:rPr>
        <w:t xml:space="preserve">. </w:t>
      </w:r>
    </w:p>
    <w:p w14:paraId="1E9D770E" w14:textId="77777777" w:rsidR="002A1B34" w:rsidRDefault="002A1B34" w:rsidP="003F020C">
      <w:pPr>
        <w:ind w:left="142"/>
        <w:jc w:val="both"/>
        <w:rPr>
          <w:rFonts w:asciiTheme="majorHAnsi" w:hAnsiTheme="majorHAnsi" w:cstheme="majorHAnsi"/>
        </w:rPr>
      </w:pPr>
    </w:p>
    <w:p w14:paraId="7DF8C769" w14:textId="77777777" w:rsidR="00192500" w:rsidRDefault="00192500" w:rsidP="003F020C">
      <w:pPr>
        <w:ind w:left="142"/>
        <w:jc w:val="both"/>
        <w:rPr>
          <w:rFonts w:asciiTheme="minorHAnsi" w:hAnsiTheme="minorHAnsi" w:cstheme="minorHAnsi"/>
          <w:b/>
        </w:rPr>
      </w:pPr>
      <w:r w:rsidRPr="003F020C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192500">
        <w:rPr>
          <w:rFonts w:asciiTheme="minorHAnsi" w:hAnsiTheme="minorHAnsi" w:cstheme="minorHAnsi"/>
          <w:b/>
        </w:rPr>
        <w:t>TEIXEIRAS</w:t>
      </w:r>
      <w:r w:rsidRPr="00192500">
        <w:rPr>
          <w:rFonts w:asciiTheme="minorHAnsi" w:hAnsiTheme="minorHAnsi" w:cstheme="minorHAnsi"/>
          <w:b/>
        </w:rPr>
        <w:t xml:space="preserve"> - </w:t>
      </w:r>
      <w:r w:rsidRPr="00192500">
        <w:rPr>
          <w:rFonts w:asciiTheme="minorHAnsi" w:hAnsiTheme="minorHAnsi" w:cstheme="minorHAnsi"/>
          <w:b/>
        </w:rPr>
        <w:t>CONCORRÊNCIA ELETRÔNICA 01/2025</w:t>
      </w:r>
    </w:p>
    <w:p w14:paraId="79C2F8EA" w14:textId="282EDBD7" w:rsidR="00192500" w:rsidRDefault="0091238A" w:rsidP="0091238A">
      <w:pPr>
        <w:ind w:left="142"/>
        <w:jc w:val="both"/>
        <w:rPr>
          <w:rFonts w:asciiTheme="majorHAnsi" w:hAnsiTheme="majorHAnsi" w:cstheme="majorHAnsi"/>
        </w:rPr>
      </w:pPr>
      <w:r>
        <w:t xml:space="preserve"> </w:t>
      </w:r>
      <w:r>
        <w:rPr>
          <w:rFonts w:asciiTheme="majorHAnsi" w:hAnsiTheme="majorHAnsi" w:cstheme="majorHAnsi"/>
        </w:rPr>
        <w:t>Objeto: C</w:t>
      </w:r>
      <w:r w:rsidRPr="00192500">
        <w:rPr>
          <w:rFonts w:asciiTheme="majorHAnsi" w:hAnsiTheme="majorHAnsi" w:cstheme="majorHAnsi"/>
        </w:rPr>
        <w:t xml:space="preserve">ontratação de empresa para reforma da praça no entorno da igreja matriz. Publicação: 22/01/2025 17:12 início rec. proposta: 23/01/2025 09:00 fim rec. proposta: 06/02/2025 09:00 início disputa: 06/02/2025 09:01 tipo de lance: </w:t>
      </w:r>
      <w:r>
        <w:rPr>
          <w:rFonts w:asciiTheme="majorHAnsi" w:hAnsiTheme="majorHAnsi" w:cstheme="majorHAnsi"/>
        </w:rPr>
        <w:t xml:space="preserve">Valor estimado </w:t>
      </w:r>
      <w:r w:rsidRPr="0091238A">
        <w:rPr>
          <w:rFonts w:asciiTheme="minorHAnsi" w:hAnsiTheme="minorHAnsi" w:cstheme="minorHAnsi"/>
          <w:b/>
        </w:rPr>
        <w:t>R$ 207.343,49</w:t>
      </w:r>
      <w:r w:rsidRPr="00192500">
        <w:rPr>
          <w:rFonts w:asciiTheme="majorHAnsi" w:hAnsiTheme="majorHAnsi" w:cstheme="majorHAnsi"/>
        </w:rPr>
        <w:t xml:space="preserve"> link do edital: </w:t>
      </w:r>
      <w:hyperlink r:id="rId26" w:history="1">
        <w:r w:rsidRPr="001A00CD">
          <w:rPr>
            <w:rStyle w:val="Hyperlink"/>
            <w:rFonts w:asciiTheme="majorHAnsi" w:hAnsiTheme="majorHAnsi" w:cstheme="majorHAnsi"/>
          </w:rPr>
          <w:t>www.bll.org.br</w:t>
        </w:r>
      </w:hyperlink>
      <w:r w:rsidR="00192500" w:rsidRPr="00192500">
        <w:rPr>
          <w:rFonts w:asciiTheme="majorHAnsi" w:hAnsiTheme="majorHAnsi" w:cstheme="majorHAnsi"/>
        </w:rPr>
        <w:t xml:space="preserve"> ou </w:t>
      </w:r>
      <w:hyperlink r:id="rId27" w:history="1">
        <w:r w:rsidRPr="001A00CD">
          <w:rPr>
            <w:rStyle w:val="Hyperlink"/>
            <w:rFonts w:asciiTheme="majorHAnsi" w:hAnsiTheme="majorHAnsi" w:cstheme="majorHAnsi"/>
          </w:rPr>
          <w:t>https://teixeiras.mg.gov.br/index.php/licitacoes/editais-de-licitacao</w:t>
        </w:r>
      </w:hyperlink>
      <w:r w:rsidR="00192500" w:rsidRPr="00192500">
        <w:rPr>
          <w:rFonts w:asciiTheme="majorHAnsi" w:hAnsiTheme="majorHAnsi" w:cstheme="majorHAnsi"/>
        </w:rPr>
        <w:t>.</w:t>
      </w:r>
    </w:p>
    <w:p w14:paraId="28B4A12C" w14:textId="77777777" w:rsidR="0091238A" w:rsidRPr="003F020C" w:rsidRDefault="0091238A" w:rsidP="0091238A">
      <w:pPr>
        <w:ind w:left="142"/>
        <w:jc w:val="both"/>
        <w:rPr>
          <w:rFonts w:asciiTheme="majorHAnsi" w:hAnsiTheme="majorHAnsi" w:cstheme="majorHAnsi"/>
        </w:rPr>
      </w:pPr>
    </w:p>
    <w:p w14:paraId="31E311B2" w14:textId="4D384293" w:rsidR="00E970A7" w:rsidRPr="009D7358" w:rsidRDefault="00E970A7" w:rsidP="00E970A7">
      <w:pPr>
        <w:pBdr>
          <w:top w:val="single" w:sz="4" w:space="1" w:color="auto"/>
        </w:pBdr>
        <w:ind w:left="142"/>
        <w:jc w:val="right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ACRE</w:t>
      </w:r>
    </w:p>
    <w:p w14:paraId="6F2AB8D2" w14:textId="77777777" w:rsidR="00E970A7" w:rsidRPr="00C47CAC" w:rsidRDefault="00E970A7" w:rsidP="00E970A7">
      <w:pPr>
        <w:ind w:left="142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5501445A" w14:textId="229E8481" w:rsidR="00E970A7" w:rsidRPr="009D7358" w:rsidRDefault="00E970A7" w:rsidP="00E970A7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DNIT – PREGÃO Nº 0006/2025</w:t>
      </w:r>
    </w:p>
    <w:p w14:paraId="3EA524B5" w14:textId="1B34F584" w:rsidR="00E849A3" w:rsidRPr="00E849A3" w:rsidRDefault="00E970A7" w:rsidP="00E849A3">
      <w:pPr>
        <w:ind w:left="142"/>
        <w:jc w:val="both"/>
        <w:rPr>
          <w:rFonts w:asciiTheme="majorHAnsi" w:hAnsiTheme="majorHAnsi" w:cstheme="majorHAnsi"/>
        </w:rPr>
      </w:pPr>
      <w:r w:rsidRPr="00E970A7">
        <w:rPr>
          <w:rFonts w:asciiTheme="majorHAnsi" w:hAnsiTheme="majorHAnsi" w:cstheme="majorHAnsi"/>
        </w:rPr>
        <w:t xml:space="preserve">Objeto: </w:t>
      </w:r>
      <w:r w:rsidRPr="00E970A7">
        <w:rPr>
          <w:rFonts w:asciiTheme="majorHAnsi" w:hAnsiTheme="majorHAnsi" w:cstheme="majorHAnsi"/>
        </w:rPr>
        <w:t>Contratação de empresa especializada para Execução dos Serviços Necessários de Manutenção Rodoviária (Conservação/Recuperação) na Rodovia BR-364/AC, Trecho: DIV. RO/AC - FRONTEIRA BRASIL/PERU (BOQUEIRÃO DA ESPERANÇA). Subtrecho 1: Divisa RO/AC - Entroncamento BR-317 (Quatro Bocas); Subtrecho 2: Entroncamento BR-317 (Quatro Bocas) - Última Rotatória Bujari; Subtrecho 3: Última Rotatória Bujari - Rio Antimari; Subtrecho 4: Rio Antimari - Entr AC-339 (Sena Madureira). Segmento 1: km 00,00 - km 98,60; Segmento 2: km 98,60 - km 156,40; Segmento 3: km 156,40 - km 214,80; Segmento 4: km 214,80 - km 272,90. Extensão 1: 98,60 km; Extensão 2: 57,80 km; Extensão 3: 58,40 km; Extensão 4: 58,10 km. Código SNV 1: 364BAC1550 - 364BAC1560; Código SNV 2: 364BAC1570 - 364BAC1580 - 364BAC1585 - 364BAC1590 - 364BAC1600 - 364BAC1620 - 364BAC1625 - 364BAC1630; Código SNV 3: 364BAC1630 - 364BAC1635; Código SNV 4: 364BAC1640, sobre jurisdição da Superintendência Regional do DNIT no Estado do Acre, no âmbito do Plano Anual de Trabalho e Orçamento - PATO, conforme condições, quantidades e exigências estabelecidas neste instrumento e seus anexos.</w:t>
      </w:r>
      <w:r>
        <w:rPr>
          <w:rFonts w:asciiTheme="majorHAnsi" w:hAnsiTheme="majorHAnsi" w:cstheme="majorHAnsi"/>
        </w:rPr>
        <w:t xml:space="preserve"> Valor estimado </w:t>
      </w:r>
      <w:r w:rsidRPr="00E970A7">
        <w:rPr>
          <w:rFonts w:asciiTheme="minorHAnsi" w:hAnsiTheme="minorHAnsi" w:cstheme="minorHAnsi"/>
          <w:b/>
        </w:rPr>
        <w:t>R$812.251.164,42</w:t>
      </w:r>
      <w:r>
        <w:rPr>
          <w:rFonts w:asciiTheme="minorHAnsi" w:hAnsiTheme="minorHAnsi" w:cstheme="minorHAnsi"/>
          <w:b/>
        </w:rPr>
        <w:t>.</w:t>
      </w:r>
      <w:r w:rsidRPr="00E970A7">
        <w:rPr>
          <w:rFonts w:ascii="Arial" w:eastAsia="Times New Roman" w:hAnsi="Arial" w:cs="Arial"/>
          <w:i/>
          <w:iCs/>
          <w:caps/>
          <w:color w:val="333333"/>
          <w:sz w:val="21"/>
          <w:szCs w:val="21"/>
        </w:rPr>
        <w:t xml:space="preserve"> </w:t>
      </w:r>
      <w:r w:rsidRPr="00E849A3">
        <w:rPr>
          <w:rFonts w:asciiTheme="majorHAnsi" w:hAnsiTheme="majorHAnsi" w:cstheme="majorHAnsi"/>
        </w:rPr>
        <w:t>Data/Hora : 07/02/2025 às 11:00.</w:t>
      </w:r>
      <w:r w:rsidRPr="00E849A3">
        <w:rPr>
          <w:rFonts w:asciiTheme="majorHAnsi" w:eastAsia="Times New Roman" w:hAnsiTheme="majorHAnsi" w:cstheme="majorHAnsi"/>
          <w:i/>
          <w:iCs/>
          <w:caps/>
          <w:color w:val="333333"/>
          <w:sz w:val="21"/>
          <w:szCs w:val="21"/>
        </w:rPr>
        <w:t xml:space="preserve"> </w:t>
      </w:r>
      <w:r w:rsidRPr="00E849A3">
        <w:rPr>
          <w:rFonts w:asciiTheme="majorHAnsi" w:hAnsiTheme="majorHAnsi" w:cstheme="majorHAnsi"/>
        </w:rPr>
        <w:t xml:space="preserve">Data limite para </w:t>
      </w:r>
      <w:r w:rsidR="00E02156" w:rsidRPr="00E849A3">
        <w:rPr>
          <w:rFonts w:asciiTheme="majorHAnsi" w:hAnsiTheme="majorHAnsi" w:cstheme="majorHAnsi"/>
        </w:rPr>
        <w:t>esclarecimentos:</w:t>
      </w:r>
      <w:r w:rsidRPr="00E849A3">
        <w:rPr>
          <w:rFonts w:asciiTheme="majorHAnsi" w:hAnsiTheme="majorHAnsi" w:cstheme="majorHAnsi"/>
        </w:rPr>
        <w:t xml:space="preserve"> 04/02/</w:t>
      </w:r>
      <w:r w:rsidR="00E02156" w:rsidRPr="00E849A3">
        <w:rPr>
          <w:rFonts w:asciiTheme="majorHAnsi" w:hAnsiTheme="majorHAnsi" w:cstheme="majorHAnsi"/>
        </w:rPr>
        <w:t>2025.</w:t>
      </w:r>
      <w:r w:rsidRPr="00E849A3">
        <w:rPr>
          <w:rFonts w:asciiTheme="majorHAnsi" w:hAnsiTheme="majorHAnsi" w:cstheme="majorHAnsi"/>
        </w:rPr>
        <w:t xml:space="preserve"> </w:t>
      </w:r>
      <w:r w:rsidRPr="00E849A3">
        <w:rPr>
          <w:rFonts w:asciiTheme="majorHAnsi" w:hAnsiTheme="majorHAnsi" w:cstheme="majorHAnsi"/>
        </w:rPr>
        <w:t xml:space="preserve">O edital e seus anexos também estarão disponíveis em </w:t>
      </w:r>
      <w:hyperlink r:id="rId28" w:history="1">
        <w:r w:rsidR="00E849A3" w:rsidRPr="001A00CD">
          <w:rPr>
            <w:rStyle w:val="Hyperlink"/>
            <w:rFonts w:asciiTheme="majorHAnsi" w:hAnsiTheme="majorHAnsi" w:cstheme="majorHAnsi"/>
          </w:rPr>
          <w:t>www.dnit.gov.br</w:t>
        </w:r>
      </w:hyperlink>
      <w:r w:rsidR="00E849A3">
        <w:rPr>
          <w:rFonts w:asciiTheme="majorHAnsi" w:hAnsiTheme="majorHAnsi" w:cstheme="majorHAnsi"/>
        </w:rPr>
        <w:t>.</w:t>
      </w:r>
    </w:p>
    <w:p w14:paraId="23A69E85" w14:textId="77777777" w:rsidR="003F020C" w:rsidRDefault="003F020C" w:rsidP="00EF127C">
      <w:pPr>
        <w:rPr>
          <w:rFonts w:asciiTheme="minorHAnsi" w:hAnsiTheme="minorHAnsi" w:cstheme="minorHAnsi"/>
        </w:rPr>
      </w:pPr>
    </w:p>
    <w:p w14:paraId="02F41174" w14:textId="5AC20A4A" w:rsidR="00E970A7" w:rsidRPr="009D7358" w:rsidRDefault="00E970A7" w:rsidP="003B1153">
      <w:pPr>
        <w:pBdr>
          <w:top w:val="single" w:sz="4" w:space="1" w:color="auto"/>
        </w:pBdr>
        <w:jc w:val="right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CEARÁ</w:t>
      </w:r>
    </w:p>
    <w:p w14:paraId="684E3F9E" w14:textId="77777777" w:rsidR="00E970A7" w:rsidRPr="00C47CAC" w:rsidRDefault="00E970A7" w:rsidP="00E970A7">
      <w:pPr>
        <w:ind w:left="142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1CEB7E40" w14:textId="750EC592" w:rsidR="00E970A7" w:rsidRPr="009D7358" w:rsidRDefault="00E970A7" w:rsidP="00E970A7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DNIT - </w:t>
      </w:r>
      <w:r w:rsidRPr="00E970A7">
        <w:rPr>
          <w:rFonts w:asciiTheme="minorHAnsi" w:hAnsiTheme="minorHAnsi" w:cstheme="minorHAnsi"/>
          <w:b/>
        </w:rPr>
        <w:t>PREGÃO ELETRÔNICO Nº 90016/2025</w:t>
      </w:r>
    </w:p>
    <w:p w14:paraId="4A1C1F9E" w14:textId="6E400AE4" w:rsidR="003F020C" w:rsidRDefault="00E970A7" w:rsidP="00E970A7">
      <w:pPr>
        <w:ind w:left="142"/>
        <w:jc w:val="both"/>
        <w:rPr>
          <w:rFonts w:asciiTheme="majorHAnsi" w:hAnsiTheme="majorHAnsi" w:cstheme="majorHAnsi"/>
        </w:rPr>
      </w:pPr>
      <w:r w:rsidRPr="00E970A7">
        <w:rPr>
          <w:rFonts w:asciiTheme="majorHAnsi" w:hAnsiTheme="majorHAnsi" w:cstheme="majorHAnsi"/>
        </w:rPr>
        <w:t xml:space="preserve">Objeto: Execução dos Serviços Necessários de Manutenção Rodoviária (Conservação/Recuperação) </w:t>
      </w:r>
      <w:r w:rsidR="00E02156" w:rsidRPr="00E970A7">
        <w:rPr>
          <w:rFonts w:asciiTheme="majorHAnsi" w:hAnsiTheme="majorHAnsi" w:cstheme="majorHAnsi"/>
        </w:rPr>
        <w:t>na (</w:t>
      </w:r>
      <w:r w:rsidRPr="00E970A7">
        <w:rPr>
          <w:rFonts w:asciiTheme="majorHAnsi" w:hAnsiTheme="majorHAnsi" w:cstheme="majorHAnsi"/>
        </w:rPr>
        <w:t xml:space="preserve">s) </w:t>
      </w:r>
      <w:r w:rsidR="00E02156" w:rsidRPr="00E970A7">
        <w:rPr>
          <w:rFonts w:asciiTheme="majorHAnsi" w:hAnsiTheme="majorHAnsi" w:cstheme="majorHAnsi"/>
        </w:rPr>
        <w:t>Rodovia (</w:t>
      </w:r>
      <w:r w:rsidRPr="00E970A7">
        <w:rPr>
          <w:rFonts w:asciiTheme="majorHAnsi" w:hAnsiTheme="majorHAnsi" w:cstheme="majorHAnsi"/>
        </w:rPr>
        <w:t>s) BR-116/CE; segmento: Km 280,90 ao Km 424,30; extensão: 143,40 km; e BR-226/CE; segmentos: Km 29,10 ao Km 56,90 e Km 66,30 ao Km 75,40; extensão: 36,90</w:t>
      </w:r>
      <w:r>
        <w:rPr>
          <w:rFonts w:asciiTheme="majorHAnsi" w:hAnsiTheme="majorHAnsi" w:cstheme="majorHAnsi"/>
        </w:rPr>
        <w:t xml:space="preserve"> km; extensão Total: 180,30 km.</w:t>
      </w:r>
      <w:r w:rsidRPr="00E970A7">
        <w:rPr>
          <w:rFonts w:asciiTheme="majorHAnsi" w:hAnsiTheme="majorHAnsi" w:cstheme="majorHAnsi"/>
        </w:rPr>
        <w:t xml:space="preserve"> Total de Itens Licitados: 1. Edital: 24/01/2025 das 08h00 às 12h00 e das 13h30 às 17h30. Endereço: Km 06 da Rod Br 116 Bairro Cajazeiras, - Fortaleza/CE ou </w:t>
      </w:r>
      <w:hyperlink r:id="rId29" w:history="1">
        <w:r w:rsidRPr="001A00CD">
          <w:rPr>
            <w:rStyle w:val="Hyperlink"/>
            <w:rFonts w:asciiTheme="majorHAnsi" w:hAnsiTheme="majorHAnsi" w:cstheme="majorHAnsi"/>
          </w:rPr>
          <w:t>https://www.gov.br/compras/edital/393024-5-90016-2025</w:t>
        </w:r>
      </w:hyperlink>
      <w:r w:rsidRPr="00E970A7">
        <w:rPr>
          <w:rFonts w:asciiTheme="majorHAnsi" w:hAnsiTheme="majorHAnsi" w:cstheme="majorHAnsi"/>
        </w:rPr>
        <w:t xml:space="preserve">. Entrega das Propostas: a partir de 24/01/2025 às 08h00 no site www.gov.br/compras. Abertura das Propostas: 07/02/2025 às 09h30 no site </w:t>
      </w:r>
      <w:hyperlink r:id="rId30" w:history="1">
        <w:r w:rsidRPr="001A00CD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E970A7">
        <w:rPr>
          <w:rFonts w:asciiTheme="majorHAnsi" w:hAnsiTheme="majorHAnsi" w:cstheme="majorHAnsi"/>
        </w:rPr>
        <w:t xml:space="preserve">. Informações Gerais: O edital e seus anexos também estarão </w:t>
      </w:r>
      <w:r>
        <w:rPr>
          <w:rFonts w:asciiTheme="majorHAnsi" w:hAnsiTheme="majorHAnsi" w:cstheme="majorHAnsi"/>
        </w:rPr>
        <w:t xml:space="preserve">disponíveis em </w:t>
      </w:r>
      <w:hyperlink r:id="rId31" w:history="1">
        <w:r w:rsidRPr="001A00CD">
          <w:rPr>
            <w:rStyle w:val="Hyperlink"/>
            <w:rFonts w:asciiTheme="majorHAnsi" w:hAnsiTheme="majorHAnsi" w:cstheme="majorHAnsi"/>
          </w:rPr>
          <w:t>www.dnit.gov.br</w:t>
        </w:r>
      </w:hyperlink>
      <w:r>
        <w:rPr>
          <w:rFonts w:asciiTheme="majorHAnsi" w:hAnsiTheme="majorHAnsi" w:cstheme="majorHAnsi"/>
        </w:rPr>
        <w:t>.</w:t>
      </w:r>
    </w:p>
    <w:p w14:paraId="77EBCE1B" w14:textId="77777777" w:rsidR="003B1153" w:rsidRDefault="003B1153" w:rsidP="00E970A7">
      <w:pPr>
        <w:ind w:left="142"/>
        <w:jc w:val="both"/>
        <w:rPr>
          <w:rFonts w:asciiTheme="majorHAnsi" w:hAnsiTheme="majorHAnsi" w:cstheme="majorHAnsi"/>
        </w:rPr>
      </w:pPr>
    </w:p>
    <w:p w14:paraId="3C5E5E1D" w14:textId="77777777" w:rsidR="00C46116" w:rsidRDefault="00C46116" w:rsidP="00E970A7">
      <w:pPr>
        <w:ind w:left="142"/>
        <w:jc w:val="both"/>
        <w:rPr>
          <w:rFonts w:asciiTheme="majorHAnsi" w:hAnsiTheme="majorHAnsi" w:cstheme="majorHAnsi"/>
        </w:rPr>
      </w:pPr>
    </w:p>
    <w:p w14:paraId="0B4D47D2" w14:textId="77777777" w:rsidR="00C46116" w:rsidRDefault="00C46116" w:rsidP="00E970A7">
      <w:pPr>
        <w:ind w:left="142"/>
        <w:jc w:val="both"/>
        <w:rPr>
          <w:rFonts w:asciiTheme="majorHAnsi" w:hAnsiTheme="majorHAnsi" w:cstheme="majorHAnsi"/>
        </w:rPr>
      </w:pPr>
    </w:p>
    <w:p w14:paraId="2EC8E921" w14:textId="77777777" w:rsidR="00C46116" w:rsidRDefault="00C46116" w:rsidP="00E970A7">
      <w:pPr>
        <w:ind w:left="142"/>
        <w:jc w:val="both"/>
        <w:rPr>
          <w:rFonts w:asciiTheme="majorHAnsi" w:hAnsiTheme="majorHAnsi" w:cstheme="majorHAnsi"/>
        </w:rPr>
      </w:pPr>
    </w:p>
    <w:p w14:paraId="6CA46669" w14:textId="77777777" w:rsidR="00C46116" w:rsidRDefault="00C46116" w:rsidP="00E970A7">
      <w:pPr>
        <w:ind w:left="142"/>
        <w:jc w:val="both"/>
        <w:rPr>
          <w:rFonts w:asciiTheme="majorHAnsi" w:hAnsiTheme="majorHAnsi" w:cstheme="majorHAnsi"/>
        </w:rPr>
      </w:pPr>
    </w:p>
    <w:p w14:paraId="79F9B8A9" w14:textId="77777777" w:rsidR="00C46116" w:rsidRPr="00E970A7" w:rsidRDefault="00C46116" w:rsidP="00E970A7">
      <w:pPr>
        <w:ind w:left="142"/>
        <w:jc w:val="both"/>
        <w:rPr>
          <w:rFonts w:asciiTheme="majorHAnsi" w:hAnsiTheme="majorHAnsi" w:cstheme="majorHAnsi"/>
        </w:rPr>
      </w:pPr>
      <w:bookmarkStart w:id="0" w:name="_GoBack"/>
      <w:bookmarkEnd w:id="0"/>
    </w:p>
    <w:p w14:paraId="738B48D2" w14:textId="0F82B298" w:rsidR="007B0D44" w:rsidRPr="009D7358" w:rsidRDefault="002E1C31" w:rsidP="003B1153">
      <w:pPr>
        <w:pBdr>
          <w:top w:val="single" w:sz="4" w:space="1" w:color="auto"/>
        </w:pBdr>
        <w:jc w:val="right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ESPIRITO SANTO</w:t>
      </w:r>
    </w:p>
    <w:p w14:paraId="41759447" w14:textId="77777777" w:rsidR="007B0D44" w:rsidRPr="00C47CAC" w:rsidRDefault="007B0D44" w:rsidP="007B0D44">
      <w:pPr>
        <w:ind w:left="142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56C64886" w14:textId="450D2E68" w:rsidR="007B0D44" w:rsidRPr="002E1C31" w:rsidRDefault="002E1C31" w:rsidP="007B0D44">
      <w:pPr>
        <w:ind w:left="142"/>
        <w:jc w:val="both"/>
        <w:rPr>
          <w:rFonts w:asciiTheme="minorHAnsi" w:hAnsiTheme="minorHAnsi" w:cstheme="minorHAnsi"/>
          <w:b/>
        </w:rPr>
      </w:pPr>
      <w:r w:rsidRPr="002E1C31">
        <w:rPr>
          <w:rFonts w:asciiTheme="minorHAnsi" w:hAnsiTheme="minorHAnsi" w:cstheme="minorHAnsi"/>
          <w:b/>
        </w:rPr>
        <w:t xml:space="preserve">SEDURB - CONCORRÊNCIA ELETRÔNICA Nº </w:t>
      </w:r>
      <w:r w:rsidR="00F64A08">
        <w:rPr>
          <w:rFonts w:asciiTheme="minorHAnsi" w:hAnsiTheme="minorHAnsi" w:cstheme="minorHAnsi"/>
          <w:b/>
        </w:rPr>
        <w:t>9</w:t>
      </w:r>
      <w:r w:rsidRPr="002E1C31">
        <w:rPr>
          <w:rFonts w:asciiTheme="minorHAnsi" w:hAnsiTheme="minorHAnsi" w:cstheme="minorHAnsi"/>
          <w:b/>
        </w:rPr>
        <w:t>001/2024</w:t>
      </w:r>
    </w:p>
    <w:p w14:paraId="191EBD03" w14:textId="5472A945" w:rsidR="007B0D44" w:rsidRDefault="002E1C31" w:rsidP="002E1C31">
      <w:pPr>
        <w:ind w:left="142"/>
        <w:jc w:val="both"/>
        <w:rPr>
          <w:rFonts w:asciiTheme="minorHAnsi" w:hAnsiTheme="minorHAnsi" w:cstheme="minorHAnsi"/>
          <w:b/>
        </w:rPr>
      </w:pPr>
      <w:r w:rsidRPr="002E1C31">
        <w:rPr>
          <w:rFonts w:asciiTheme="majorHAnsi" w:hAnsiTheme="majorHAnsi" w:cstheme="majorHAnsi"/>
        </w:rPr>
        <w:t xml:space="preserve">Objeto: Contratação de empresa ou consórcio especializado para elaboração de projetos executivos e execução da urbanização e revitalização da orla da praia central de </w:t>
      </w:r>
      <w:r w:rsidR="00E02156" w:rsidRPr="002E1C31">
        <w:rPr>
          <w:rFonts w:asciiTheme="majorHAnsi" w:hAnsiTheme="majorHAnsi" w:cstheme="majorHAnsi"/>
        </w:rPr>
        <w:t>Piúma</w:t>
      </w:r>
      <w:r w:rsidRPr="002E1C31">
        <w:rPr>
          <w:rFonts w:asciiTheme="majorHAnsi" w:hAnsiTheme="majorHAnsi" w:cstheme="majorHAnsi"/>
        </w:rPr>
        <w:t xml:space="preserve"> no trecho compreendido entre as ruas </w:t>
      </w:r>
      <w:r w:rsidR="003B1153" w:rsidRPr="002E1C31">
        <w:rPr>
          <w:rFonts w:asciiTheme="majorHAnsi" w:hAnsiTheme="majorHAnsi" w:cstheme="majorHAnsi"/>
        </w:rPr>
        <w:t>Itaperuna</w:t>
      </w:r>
      <w:r w:rsidRPr="002E1C31">
        <w:rPr>
          <w:rFonts w:asciiTheme="majorHAnsi" w:hAnsiTheme="majorHAnsi" w:cstheme="majorHAnsi"/>
        </w:rPr>
        <w:t xml:space="preserve"> até </w:t>
      </w:r>
      <w:r w:rsidR="003B1153" w:rsidRPr="002E1C31">
        <w:rPr>
          <w:rFonts w:asciiTheme="majorHAnsi" w:hAnsiTheme="majorHAnsi" w:cstheme="majorHAnsi"/>
        </w:rPr>
        <w:t xml:space="preserve">A </w:t>
      </w:r>
      <w:r w:rsidR="00E02156" w:rsidRPr="002E1C31">
        <w:rPr>
          <w:rFonts w:asciiTheme="majorHAnsi" w:hAnsiTheme="majorHAnsi" w:cstheme="majorHAnsi"/>
        </w:rPr>
        <w:t>Alípio</w:t>
      </w:r>
      <w:r w:rsidR="003B1153" w:rsidRPr="002E1C31">
        <w:rPr>
          <w:rFonts w:asciiTheme="majorHAnsi" w:hAnsiTheme="majorHAnsi" w:cstheme="majorHAnsi"/>
        </w:rPr>
        <w:t xml:space="preserve"> Paulo </w:t>
      </w:r>
      <w:r w:rsidRPr="002E1C31">
        <w:rPr>
          <w:rFonts w:asciiTheme="majorHAnsi" w:hAnsiTheme="majorHAnsi" w:cstheme="majorHAnsi"/>
        </w:rPr>
        <w:t xml:space="preserve">e </w:t>
      </w:r>
      <w:r w:rsidR="003B1153" w:rsidRPr="002E1C31">
        <w:rPr>
          <w:rFonts w:asciiTheme="majorHAnsi" w:hAnsiTheme="majorHAnsi" w:cstheme="majorHAnsi"/>
        </w:rPr>
        <w:t xml:space="preserve">Valberto Layber </w:t>
      </w:r>
      <w:r w:rsidRPr="002E1C31">
        <w:rPr>
          <w:rFonts w:asciiTheme="majorHAnsi" w:hAnsiTheme="majorHAnsi" w:cstheme="majorHAnsi"/>
        </w:rPr>
        <w:t xml:space="preserve">até a </w:t>
      </w:r>
      <w:r w:rsidR="003B1153" w:rsidRPr="002E1C31">
        <w:rPr>
          <w:rFonts w:asciiTheme="majorHAnsi" w:hAnsiTheme="majorHAnsi" w:cstheme="majorHAnsi"/>
        </w:rPr>
        <w:t>Augusto da Costa Oliveira, no Município de Piúma</w:t>
      </w:r>
      <w:r w:rsidRPr="002E1C31">
        <w:rPr>
          <w:rFonts w:asciiTheme="majorHAnsi" w:hAnsiTheme="majorHAnsi" w:cstheme="majorHAnsi"/>
        </w:rPr>
        <w:t>/</w:t>
      </w:r>
      <w:r w:rsidR="003B1153" w:rsidRPr="002E1C31">
        <w:rPr>
          <w:rFonts w:asciiTheme="majorHAnsi" w:hAnsiTheme="majorHAnsi" w:cstheme="majorHAnsi"/>
        </w:rPr>
        <w:t>ES</w:t>
      </w:r>
      <w:r w:rsidRPr="002E1C31">
        <w:rPr>
          <w:rFonts w:asciiTheme="majorHAnsi" w:hAnsiTheme="majorHAnsi" w:cstheme="majorHAnsi"/>
        </w:rPr>
        <w:t xml:space="preserve"> – trecho 1 e 3 da orla. </w:t>
      </w:r>
      <w:r w:rsidRPr="002E1C31">
        <w:rPr>
          <w:rFonts w:asciiTheme="majorHAnsi" w:hAnsiTheme="majorHAnsi" w:cstheme="majorHAnsi"/>
        </w:rPr>
        <w:t xml:space="preserve">- Data da sessão </w:t>
      </w:r>
      <w:r w:rsidR="00F64A08">
        <w:rPr>
          <w:rFonts w:asciiTheme="majorHAnsi" w:hAnsiTheme="majorHAnsi" w:cstheme="majorHAnsi"/>
        </w:rPr>
        <w:t xml:space="preserve">pública: </w:t>
      </w:r>
      <w:r w:rsidR="00F64A08" w:rsidRPr="00F64A08">
        <w:rPr>
          <w:rFonts w:asciiTheme="majorHAnsi" w:hAnsiTheme="majorHAnsi" w:cstheme="majorHAnsi"/>
        </w:rPr>
        <w:t>Dia 10/02/2025, às 14h:30min</w:t>
      </w:r>
      <w:r w:rsidRPr="002E1C31">
        <w:rPr>
          <w:rFonts w:asciiTheme="majorHAnsi" w:hAnsiTheme="majorHAnsi" w:cstheme="majorHAnsi"/>
        </w:rPr>
        <w:t xml:space="preserve">. </w:t>
      </w:r>
      <w:r w:rsidRPr="002E1C31">
        <w:rPr>
          <w:rFonts w:asciiTheme="majorHAnsi" w:hAnsiTheme="majorHAnsi" w:cstheme="majorHAnsi"/>
        </w:rPr>
        <w:t xml:space="preserve">As informações referentes a condução do procedimento licitatório também poderão ser acompanhadas no sítio eletrônico da SEDURB, através do endereço eletrônico: </w:t>
      </w:r>
      <w:hyperlink r:id="rId32" w:history="1">
        <w:r w:rsidRPr="001A00CD">
          <w:rPr>
            <w:rStyle w:val="Hyperlink"/>
            <w:rFonts w:asciiTheme="majorHAnsi" w:hAnsiTheme="majorHAnsi" w:cstheme="majorHAnsi"/>
          </w:rPr>
          <w:t>https://sedurb.es.gov.br/licitacoes</w:t>
        </w:r>
      </w:hyperlink>
      <w:r>
        <w:rPr>
          <w:rFonts w:asciiTheme="majorHAnsi" w:hAnsiTheme="majorHAnsi" w:cstheme="majorHAnsi"/>
          <w:b/>
        </w:rPr>
        <w:t xml:space="preserve">. </w:t>
      </w:r>
      <w:r>
        <w:rPr>
          <w:rFonts w:asciiTheme="majorHAnsi" w:hAnsiTheme="majorHAnsi" w:cstheme="majorHAnsi"/>
        </w:rPr>
        <w:t xml:space="preserve">Valor </w:t>
      </w:r>
      <w:r w:rsidRPr="002E1C31">
        <w:rPr>
          <w:rFonts w:asciiTheme="majorHAnsi" w:hAnsiTheme="majorHAnsi" w:cstheme="majorHAnsi"/>
        </w:rPr>
        <w:t>estimado</w:t>
      </w:r>
      <w:r>
        <w:rPr>
          <w:rFonts w:asciiTheme="majorHAnsi" w:hAnsiTheme="majorHAnsi" w:cstheme="majorHAnsi"/>
          <w:b/>
        </w:rPr>
        <w:t xml:space="preserve"> </w:t>
      </w:r>
      <w:r w:rsidRPr="002E1C31">
        <w:rPr>
          <w:rFonts w:asciiTheme="minorHAnsi" w:hAnsiTheme="minorHAnsi" w:cstheme="minorHAnsi"/>
          <w:b/>
        </w:rPr>
        <w:t>R$</w:t>
      </w:r>
      <w:r w:rsidRPr="002E1C31">
        <w:rPr>
          <w:rFonts w:asciiTheme="minorHAnsi" w:hAnsiTheme="minorHAnsi" w:cstheme="minorHAnsi"/>
          <w:b/>
        </w:rPr>
        <w:t xml:space="preserve"> </w:t>
      </w:r>
      <w:r w:rsidR="009F3A82" w:rsidRPr="009F3A82">
        <w:rPr>
          <w:rFonts w:asciiTheme="minorHAnsi" w:hAnsiTheme="minorHAnsi" w:cstheme="minorHAnsi"/>
          <w:b/>
        </w:rPr>
        <w:t>138.633.624,82</w:t>
      </w:r>
      <w:r>
        <w:rPr>
          <w:rFonts w:asciiTheme="minorHAnsi" w:hAnsiTheme="minorHAnsi" w:cstheme="minorHAnsi"/>
          <w:b/>
        </w:rPr>
        <w:t>.</w:t>
      </w:r>
    </w:p>
    <w:p w14:paraId="4BA69F26" w14:textId="77777777" w:rsidR="002E1C31" w:rsidRDefault="002E1C31" w:rsidP="002E1C31">
      <w:pPr>
        <w:ind w:left="142"/>
        <w:jc w:val="both"/>
        <w:rPr>
          <w:rFonts w:asciiTheme="minorHAnsi" w:hAnsiTheme="minorHAnsi" w:cstheme="minorHAnsi"/>
          <w:b/>
        </w:rPr>
      </w:pPr>
    </w:p>
    <w:p w14:paraId="092A6FC4" w14:textId="25BA1537" w:rsidR="002E1C31" w:rsidRPr="002E1C31" w:rsidRDefault="002E1C31" w:rsidP="002E1C31">
      <w:pPr>
        <w:ind w:left="142"/>
        <w:jc w:val="both"/>
        <w:rPr>
          <w:rFonts w:asciiTheme="minorHAnsi" w:hAnsiTheme="minorHAnsi" w:cstheme="minorHAnsi"/>
          <w:b/>
        </w:rPr>
      </w:pPr>
      <w:r w:rsidRPr="002E1C31">
        <w:rPr>
          <w:rFonts w:asciiTheme="minorHAnsi" w:hAnsiTheme="minorHAnsi" w:cstheme="minorHAnsi"/>
          <w:b/>
        </w:rPr>
        <w:t xml:space="preserve">SEDURB </w:t>
      </w:r>
      <w:r>
        <w:rPr>
          <w:rFonts w:asciiTheme="minorHAnsi" w:hAnsiTheme="minorHAnsi" w:cstheme="minorHAnsi"/>
          <w:b/>
        </w:rPr>
        <w:t xml:space="preserve">- CONCORRÊNCIA ELETRÔNICA Nº </w:t>
      </w:r>
      <w:r w:rsidR="00F64A08">
        <w:rPr>
          <w:rFonts w:asciiTheme="minorHAnsi" w:hAnsiTheme="minorHAnsi" w:cstheme="minorHAnsi"/>
          <w:b/>
        </w:rPr>
        <w:t>9</w:t>
      </w:r>
      <w:r>
        <w:rPr>
          <w:rFonts w:asciiTheme="minorHAnsi" w:hAnsiTheme="minorHAnsi" w:cstheme="minorHAnsi"/>
          <w:b/>
        </w:rPr>
        <w:t>002</w:t>
      </w:r>
      <w:r w:rsidRPr="002E1C31">
        <w:rPr>
          <w:rFonts w:asciiTheme="minorHAnsi" w:hAnsiTheme="minorHAnsi" w:cstheme="minorHAnsi"/>
          <w:b/>
        </w:rPr>
        <w:t>/2024</w:t>
      </w:r>
    </w:p>
    <w:p w14:paraId="523456F6" w14:textId="10121DE9" w:rsidR="002E1C31" w:rsidRDefault="002E1C31" w:rsidP="002E1C31">
      <w:pPr>
        <w:ind w:left="142"/>
        <w:jc w:val="both"/>
        <w:rPr>
          <w:rFonts w:asciiTheme="minorHAnsi" w:hAnsiTheme="minorHAnsi" w:cstheme="minorHAnsi"/>
          <w:b/>
        </w:rPr>
      </w:pPr>
      <w:r w:rsidRPr="002E1C3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2E1C31">
        <w:rPr>
          <w:rFonts w:asciiTheme="majorHAnsi" w:hAnsiTheme="majorHAnsi" w:cstheme="majorHAnsi"/>
        </w:rPr>
        <w:t>Contratação de empresa ou consórcio especializado para elaboração de projetos executivos e execução da urbanização do trecho 2 da orla de Praia Grande – Fundão/ES</w:t>
      </w:r>
      <w:r>
        <w:rPr>
          <w:rFonts w:asciiTheme="majorHAnsi" w:hAnsiTheme="majorHAnsi" w:cstheme="majorHAnsi"/>
        </w:rPr>
        <w:t>.</w:t>
      </w:r>
      <w:r w:rsidRPr="002E1C31">
        <w:t xml:space="preserve"> </w:t>
      </w:r>
      <w:r w:rsidRPr="002E1C31">
        <w:rPr>
          <w:rFonts w:asciiTheme="majorHAnsi" w:hAnsiTheme="majorHAnsi" w:cstheme="majorHAnsi"/>
        </w:rPr>
        <w:t xml:space="preserve">Data da sessão pública: 20 </w:t>
      </w:r>
      <w:r w:rsidR="003B1153">
        <w:rPr>
          <w:rFonts w:asciiTheme="majorHAnsi" w:hAnsiTheme="majorHAnsi" w:cstheme="majorHAnsi"/>
        </w:rPr>
        <w:t>de fevereiro de 2025, ÀS 14:00h</w:t>
      </w:r>
      <w:r>
        <w:rPr>
          <w:rFonts w:asciiTheme="majorHAnsi" w:hAnsiTheme="majorHAnsi" w:cstheme="majorHAnsi"/>
        </w:rPr>
        <w:t xml:space="preserve">. </w:t>
      </w:r>
      <w:r w:rsidRPr="002E1C31">
        <w:rPr>
          <w:rFonts w:asciiTheme="majorHAnsi" w:hAnsiTheme="majorHAnsi" w:cstheme="majorHAnsi"/>
        </w:rPr>
        <w:t xml:space="preserve">As informações referentes a condução do procedimento licitatório também poderão ser acompanhadas no sítio eletrônico da SEDURB, através do endereço eletrônico: </w:t>
      </w:r>
      <w:hyperlink r:id="rId33" w:history="1">
        <w:r w:rsidRPr="001A00CD">
          <w:rPr>
            <w:rStyle w:val="Hyperlink"/>
            <w:rFonts w:asciiTheme="majorHAnsi" w:hAnsiTheme="majorHAnsi" w:cstheme="majorHAnsi"/>
          </w:rPr>
          <w:t>https://sedurb.es.gov.br/licitacoes</w:t>
        </w:r>
      </w:hyperlink>
      <w:r w:rsidR="00FF29B7">
        <w:rPr>
          <w:rFonts w:asciiTheme="majorHAnsi" w:hAnsiTheme="majorHAnsi" w:cstheme="majorHAnsi"/>
        </w:rPr>
        <w:t xml:space="preserve">. </w:t>
      </w:r>
      <w:r w:rsidR="00FF29B7" w:rsidRPr="003B1153">
        <w:rPr>
          <w:rFonts w:asciiTheme="majorHAnsi" w:hAnsiTheme="majorHAnsi" w:cstheme="majorHAnsi"/>
        </w:rPr>
        <w:t>Valor</w:t>
      </w:r>
      <w:r w:rsidR="00FF29B7" w:rsidRPr="003B1153">
        <w:rPr>
          <w:rFonts w:asciiTheme="majorHAnsi" w:hAnsiTheme="majorHAnsi" w:cstheme="majorHAnsi"/>
        </w:rPr>
        <w:t xml:space="preserve"> estimado</w:t>
      </w:r>
      <w:r w:rsidR="00FF29B7" w:rsidRPr="00FF29B7">
        <w:rPr>
          <w:rFonts w:asciiTheme="minorHAnsi" w:hAnsiTheme="minorHAnsi" w:cstheme="minorHAnsi"/>
          <w:b/>
        </w:rPr>
        <w:t xml:space="preserve"> </w:t>
      </w:r>
      <w:r w:rsidR="00FF29B7" w:rsidRPr="00FF29B7">
        <w:rPr>
          <w:rFonts w:asciiTheme="minorHAnsi" w:hAnsiTheme="minorHAnsi" w:cstheme="minorHAnsi"/>
          <w:b/>
        </w:rPr>
        <w:t>R$</w:t>
      </w:r>
      <w:r w:rsidR="003B1153">
        <w:rPr>
          <w:rFonts w:asciiTheme="minorHAnsi" w:hAnsiTheme="minorHAnsi" w:cstheme="minorHAnsi"/>
          <w:b/>
        </w:rPr>
        <w:t xml:space="preserve"> </w:t>
      </w:r>
      <w:r w:rsidR="00FF29B7" w:rsidRPr="00FF29B7">
        <w:rPr>
          <w:rFonts w:asciiTheme="minorHAnsi" w:hAnsiTheme="minorHAnsi" w:cstheme="minorHAnsi"/>
          <w:b/>
        </w:rPr>
        <w:t>16.715.298,69</w:t>
      </w:r>
      <w:r w:rsidR="00FF29B7" w:rsidRPr="00FF29B7">
        <w:rPr>
          <w:rFonts w:asciiTheme="minorHAnsi" w:hAnsiTheme="minorHAnsi" w:cstheme="minorHAnsi"/>
          <w:b/>
        </w:rPr>
        <w:t>.</w:t>
      </w:r>
    </w:p>
    <w:p w14:paraId="4B45E66B" w14:textId="77777777" w:rsidR="007B0D44" w:rsidRPr="002E1C31" w:rsidRDefault="007B0D44" w:rsidP="00EF127C">
      <w:pPr>
        <w:rPr>
          <w:rFonts w:asciiTheme="majorHAnsi" w:hAnsiTheme="majorHAnsi" w:cstheme="majorHAnsi"/>
          <w:b/>
        </w:rPr>
      </w:pPr>
    </w:p>
    <w:p w14:paraId="0DF5BB61" w14:textId="2CDB79B4" w:rsidR="007B0D44" w:rsidRPr="009D7358" w:rsidRDefault="000D670A" w:rsidP="003B1153">
      <w:pPr>
        <w:pBdr>
          <w:top w:val="single" w:sz="4" w:space="1" w:color="auto"/>
        </w:pBdr>
        <w:jc w:val="right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SÃO PAULO</w:t>
      </w:r>
    </w:p>
    <w:p w14:paraId="27221F47" w14:textId="77777777" w:rsidR="007B0D44" w:rsidRPr="00C47CAC" w:rsidRDefault="007B0D44" w:rsidP="007B0D44">
      <w:pPr>
        <w:ind w:left="142"/>
        <w:jc w:val="center"/>
        <w:rPr>
          <w:rFonts w:asciiTheme="minorHAnsi" w:hAnsiTheme="minorHAnsi" w:cstheme="minorHAnsi"/>
          <w:b/>
          <w:sz w:val="16"/>
          <w:szCs w:val="16"/>
        </w:rPr>
      </w:pPr>
    </w:p>
    <w:p w14:paraId="6316B29E" w14:textId="0A2DD44B" w:rsidR="007B0D44" w:rsidRPr="00F70D58" w:rsidRDefault="00F70D58" w:rsidP="007B0D44">
      <w:pPr>
        <w:ind w:left="142"/>
        <w:jc w:val="both"/>
        <w:rPr>
          <w:rFonts w:asciiTheme="minorHAnsi" w:hAnsiTheme="minorHAnsi" w:cstheme="minorHAnsi"/>
          <w:b/>
        </w:rPr>
      </w:pPr>
      <w:r w:rsidRPr="00F70D58">
        <w:rPr>
          <w:rFonts w:asciiTheme="minorHAnsi" w:hAnsiTheme="minorHAnsi" w:cstheme="minorHAnsi"/>
          <w:b/>
          <w:bCs/>
        </w:rPr>
        <w:t>EMTU</w:t>
      </w:r>
      <w:r w:rsidRPr="00F70D58">
        <w:rPr>
          <w:rFonts w:asciiTheme="minorHAnsi" w:hAnsiTheme="minorHAnsi" w:cstheme="minorHAnsi"/>
          <w:b/>
          <w:bCs/>
        </w:rPr>
        <w:t xml:space="preserve"> - </w:t>
      </w:r>
      <w:r w:rsidRPr="00F70D58">
        <w:rPr>
          <w:rFonts w:asciiTheme="minorHAnsi" w:hAnsiTheme="minorHAnsi" w:cstheme="minorHAnsi"/>
          <w:b/>
          <w:bCs/>
        </w:rPr>
        <w:t xml:space="preserve">PREGÃO ELETRÔNICO </w:t>
      </w:r>
      <w:r w:rsidRPr="00F70D58">
        <w:rPr>
          <w:rFonts w:asciiTheme="minorHAnsi" w:hAnsiTheme="minorHAnsi" w:cstheme="minorHAnsi"/>
          <w:b/>
          <w:bCs/>
        </w:rPr>
        <w:t>N</w:t>
      </w:r>
      <w:r w:rsidRPr="00F70D58">
        <w:rPr>
          <w:rFonts w:asciiTheme="minorHAnsi" w:hAnsiTheme="minorHAnsi" w:cstheme="minorHAnsi"/>
          <w:b/>
          <w:bCs/>
        </w:rPr>
        <w:t>º 90001/2025</w:t>
      </w:r>
    </w:p>
    <w:p w14:paraId="78CF50B4" w14:textId="371E20D9" w:rsidR="007B0D44" w:rsidRPr="00F70D58" w:rsidRDefault="00F70D58" w:rsidP="00F70D58">
      <w:pPr>
        <w:ind w:left="142"/>
        <w:jc w:val="both"/>
        <w:rPr>
          <w:rFonts w:asciiTheme="majorHAnsi" w:hAnsiTheme="majorHAnsi" w:cstheme="majorHAnsi"/>
        </w:rPr>
      </w:pPr>
      <w:r w:rsidRPr="00F70D58">
        <w:rPr>
          <w:rFonts w:asciiTheme="majorHAnsi" w:hAnsiTheme="majorHAnsi" w:cstheme="majorHAnsi"/>
        </w:rPr>
        <w:t xml:space="preserve">Objeto: </w:t>
      </w:r>
      <w:r w:rsidRPr="00F70D58">
        <w:rPr>
          <w:rFonts w:asciiTheme="majorHAnsi" w:hAnsiTheme="majorHAnsi" w:cstheme="majorHAnsi"/>
        </w:rPr>
        <w:t>Concessão de Uso de Áreas Comerciais, localizadas no</w:t>
      </w:r>
      <w:r>
        <w:rPr>
          <w:rFonts w:asciiTheme="majorHAnsi" w:hAnsiTheme="majorHAnsi" w:cstheme="majorHAnsi"/>
        </w:rPr>
        <w:t xml:space="preserve"> </w:t>
      </w:r>
      <w:r w:rsidRPr="00F70D58">
        <w:rPr>
          <w:rFonts w:asciiTheme="majorHAnsi" w:hAnsiTheme="majorHAnsi" w:cstheme="majorHAnsi"/>
        </w:rPr>
        <w:t>Terminal Metropolitano Prefeito Magalhães Teixeira da EMTU/SP, na Região Metropolitana de</w:t>
      </w:r>
      <w:r>
        <w:rPr>
          <w:rFonts w:asciiTheme="majorHAnsi" w:hAnsiTheme="majorHAnsi" w:cstheme="majorHAnsi"/>
        </w:rPr>
        <w:t xml:space="preserve"> </w:t>
      </w:r>
      <w:r w:rsidRPr="00F70D58">
        <w:rPr>
          <w:rFonts w:asciiTheme="majorHAnsi" w:hAnsiTheme="majorHAnsi" w:cstheme="majorHAnsi"/>
        </w:rPr>
        <w:t>Campinas – RMC, para a exploração comercial, mediante remuneração e encargos de</w:t>
      </w:r>
      <w:r>
        <w:rPr>
          <w:rFonts w:asciiTheme="majorHAnsi" w:hAnsiTheme="majorHAnsi" w:cstheme="majorHAnsi"/>
        </w:rPr>
        <w:t xml:space="preserve"> </w:t>
      </w:r>
      <w:r w:rsidRPr="00F70D58">
        <w:rPr>
          <w:rFonts w:asciiTheme="majorHAnsi" w:hAnsiTheme="majorHAnsi" w:cstheme="majorHAnsi"/>
        </w:rPr>
        <w:t>planejamento, reforma, implantação e gerenciamento, incluídas todas as despesas de</w:t>
      </w:r>
      <w:r>
        <w:rPr>
          <w:rFonts w:asciiTheme="majorHAnsi" w:hAnsiTheme="majorHAnsi" w:cstheme="majorHAnsi"/>
        </w:rPr>
        <w:t xml:space="preserve"> </w:t>
      </w:r>
      <w:r w:rsidRPr="00F70D58">
        <w:rPr>
          <w:rFonts w:asciiTheme="majorHAnsi" w:hAnsiTheme="majorHAnsi" w:cstheme="majorHAnsi"/>
        </w:rPr>
        <w:t>administração, conservação, operação e manutenção.</w:t>
      </w:r>
      <w:r>
        <w:rPr>
          <w:rFonts w:asciiTheme="majorHAnsi" w:hAnsiTheme="majorHAnsi" w:cstheme="majorHAnsi"/>
        </w:rPr>
        <w:t xml:space="preserve"> </w:t>
      </w:r>
      <w:r w:rsidRPr="00F70D58">
        <w:rPr>
          <w:rFonts w:asciiTheme="majorHAnsi" w:hAnsiTheme="majorHAnsi" w:cstheme="majorHAnsi"/>
        </w:rPr>
        <w:t>A sessão pública de processamento do pregão eletrônico será realizada no Portal de Compras do</w:t>
      </w:r>
      <w:r>
        <w:rPr>
          <w:rFonts w:asciiTheme="majorHAnsi" w:hAnsiTheme="majorHAnsi" w:cstheme="majorHAnsi"/>
        </w:rPr>
        <w:t xml:space="preserve"> </w:t>
      </w:r>
      <w:r w:rsidRPr="00F70D58">
        <w:rPr>
          <w:rFonts w:asciiTheme="majorHAnsi" w:hAnsiTheme="majorHAnsi" w:cstheme="majorHAnsi"/>
        </w:rPr>
        <w:t xml:space="preserve">Governo Federal, endereço eletrônico </w:t>
      </w:r>
      <w:hyperlink r:id="rId34" w:history="1">
        <w:r w:rsidRPr="001A00CD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</w:t>
      </w:r>
      <w:r w:rsidRPr="00F70D58">
        <w:rPr>
          <w:rFonts w:asciiTheme="majorHAnsi" w:hAnsiTheme="majorHAnsi" w:cstheme="majorHAnsi"/>
        </w:rPr>
        <w:t>Data e Hora da abertura da Sessão Pública: 05/02/2025 – às 10:00 horas</w:t>
      </w:r>
      <w:r>
        <w:rPr>
          <w:rFonts w:asciiTheme="majorHAnsi" w:hAnsiTheme="majorHAnsi" w:cstheme="majorHAnsi"/>
        </w:rPr>
        <w:t>.</w:t>
      </w: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29008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7777777" w:rsidR="005A0533" w:rsidRDefault="005A0533" w:rsidP="0029008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01B1E81C" wp14:editId="21221C6B">
                  <wp:extent cx="1453831" cy="523995"/>
                  <wp:effectExtent l="0" t="0" r="0" b="0"/>
                  <wp:docPr id="3" name="Imagem 4" descr="Logotipo, nome da empr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77659" name="Imagem 4" descr="Logotipo, nome da empresa&#10;&#10;Descrição gerada automaticamente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687" cy="53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77777777" w:rsidR="005A0533" w:rsidRDefault="005A0533" w:rsidP="0029008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34A8E8BA" wp14:editId="4EF4E65C">
                  <wp:extent cx="1078860" cy="539432"/>
                  <wp:effectExtent l="0" t="0" r="7620" b="0"/>
                  <wp:docPr id="4" name="Imagem 4" descr="Logotipo&#10;&#10;Descrição gerada automaticamente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36"/>
                          </pic:cNvPr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89" cy="56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77777777" w:rsidR="005A0533" w:rsidRDefault="005A0533" w:rsidP="0029008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4363981" wp14:editId="4F48DAC9">
                  <wp:extent cx="2010428" cy="832917"/>
                  <wp:effectExtent l="0" t="0" r="0" b="0"/>
                  <wp:docPr id="1264769150" name="Imagem 4" descr="Logotipo&#10;&#10;Descrição gerada automaticamente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769150" name="Imagem 4" descr="Logotipo&#10;&#10;Descrição gerada automaticamente">
                            <a:hlinkClick r:id="rId38"/>
                          </pic:cNvPr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88" b="19162"/>
                          <a:stretch/>
                        </pic:blipFill>
                        <pic:spPr bwMode="auto">
                          <a:xfrm>
                            <a:off x="0" y="0"/>
                            <a:ext cx="2079689" cy="861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296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5"/>
        <w:gridCol w:w="3329"/>
      </w:tblGrid>
      <w:tr w:rsidR="005A0533" w14:paraId="30387A20" w14:textId="77777777" w:rsidTr="0029008F">
        <w:trPr>
          <w:trHeight w:val="1418"/>
          <w:jc w:val="center"/>
        </w:trPr>
        <w:tc>
          <w:tcPr>
            <w:tcW w:w="2393" w:type="pct"/>
            <w:vAlign w:val="center"/>
          </w:tcPr>
          <w:p w14:paraId="238C5198" w14:textId="77777777" w:rsidR="005A0533" w:rsidRDefault="005A0533" w:rsidP="0029008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38FE3174" wp14:editId="0ABC0037">
                  <wp:extent cx="1279999" cy="594121"/>
                  <wp:effectExtent l="0" t="0" r="0" b="0"/>
                  <wp:docPr id="122428444" name="Imagem 6" descr="Placa branca com letras pretas&#10;&#10;Descrição gerada automaticamente com confiança média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40"/>
                          </pic:cNvPr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628" cy="62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pct"/>
            <w:vAlign w:val="center"/>
          </w:tcPr>
          <w:p w14:paraId="592309B6" w14:textId="77777777" w:rsidR="005A0533" w:rsidRDefault="005A0533" w:rsidP="0029008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96105FC" wp14:editId="4A2F83BD">
                  <wp:extent cx="1540886" cy="695325"/>
                  <wp:effectExtent l="0" t="0" r="2540" b="0"/>
                  <wp:docPr id="1139466161" name="Imagem 9" descr="Placa vermelha com letras brancas em fundo preto&#10;&#10;Descrição gerada automaticamente com confiança média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42"/>
                          </pic:cNvPr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689" cy="71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9CE74" w14:textId="4C36A307" w:rsidR="005A4607" w:rsidRPr="0045515A" w:rsidRDefault="005A4607" w:rsidP="0045515A">
      <w:pPr>
        <w:tabs>
          <w:tab w:val="left" w:pos="4896"/>
        </w:tabs>
        <w:rPr>
          <w:rFonts w:asciiTheme="majorHAnsi" w:hAnsiTheme="majorHAnsi" w:cstheme="majorHAnsi"/>
        </w:rPr>
      </w:pPr>
    </w:p>
    <w:sectPr w:rsidR="005A4607" w:rsidRPr="0045515A" w:rsidSect="00750417">
      <w:headerReference w:type="default" r:id="rId44"/>
      <w:footerReference w:type="default" r:id="rId45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F32646" w14:textId="77777777" w:rsidR="00A1710E" w:rsidRDefault="00A1710E">
      <w:r>
        <w:separator/>
      </w:r>
    </w:p>
  </w:endnote>
  <w:endnote w:type="continuationSeparator" w:id="0">
    <w:p w14:paraId="22BB7B91" w14:textId="77777777" w:rsidR="00A1710E" w:rsidRDefault="00A1710E">
      <w:r>
        <w:continuationSeparator/>
      </w:r>
    </w:p>
  </w:endnote>
  <w:endnote w:type="continuationNotice" w:id="1">
    <w:p w14:paraId="0ABF66BE" w14:textId="77777777" w:rsidR="00A1710E" w:rsidRDefault="00A1710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947678" w:rsidRDefault="00EB3E7D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947678" w:rsidRPr="00151818" w:rsidRDefault="00947678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C46116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4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947678" w:rsidRPr="00EB3E7D" w:rsidRDefault="00947678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947678" w:rsidRPr="00EB3E7D" w:rsidRDefault="00947678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947678" w:rsidRPr="00151818" w:rsidRDefault="00947678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C46116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4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947678" w:rsidRPr="00EB3E7D" w:rsidRDefault="00947678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947678" w:rsidRPr="00EB3E7D" w:rsidRDefault="00947678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B901E4"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E7712"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7E7712" w:rsidRPr="00151818" w:rsidRDefault="007E7712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7E7712" w:rsidRPr="00151818" w:rsidRDefault="007E7712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7E7712" w:rsidRPr="00151818" w:rsidRDefault="007E7712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7E7712" w:rsidRPr="00151818" w:rsidRDefault="007E7712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7E7712" w:rsidRPr="00151818" w:rsidRDefault="007E7712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7E7712" w:rsidRPr="00151818" w:rsidRDefault="007E7712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7E7712" w:rsidRPr="00151818" w:rsidRDefault="007E7712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7E7712" w:rsidRPr="00151818" w:rsidRDefault="007E7712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7E7712" w:rsidRPr="00151818" w:rsidRDefault="007E7712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7E7712" w:rsidRPr="00151818" w:rsidRDefault="007E7712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07AE48" w14:textId="77777777" w:rsidR="00A1710E" w:rsidRDefault="00A1710E">
      <w:r>
        <w:separator/>
      </w:r>
    </w:p>
  </w:footnote>
  <w:footnote w:type="continuationSeparator" w:id="0">
    <w:p w14:paraId="22B1ACC2" w14:textId="77777777" w:rsidR="00A1710E" w:rsidRDefault="00A1710E">
      <w:r>
        <w:continuationSeparator/>
      </w:r>
    </w:p>
  </w:footnote>
  <w:footnote w:type="continuationNotice" w:id="1">
    <w:p w14:paraId="6E92EBB5" w14:textId="77777777" w:rsidR="00A1710E" w:rsidRDefault="00A1710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947678" w:rsidRDefault="00B901E4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36F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0A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00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1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6DB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34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31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3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0C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BFA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C0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6A8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24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44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C8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2C5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54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38A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82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0E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3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8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AF2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28F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16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1FC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048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56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3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A7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7C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58B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5E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08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58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9C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B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25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7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portaldecompraspublicas.com.br" TargetMode="External"/><Relationship Id="rId18" Type="http://schemas.openxmlformats.org/officeDocument/2006/relationships/hyperlink" Target="http://www.diamantina.mg.gov.br" TargetMode="External"/><Relationship Id="rId26" Type="http://schemas.openxmlformats.org/officeDocument/2006/relationships/hyperlink" Target="http://www.bll.org.br" TargetMode="External"/><Relationship Id="rId39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hyperlink" Target="http://www.comprasnet.gov.br" TargetMode="External"/><Relationship Id="rId34" Type="http://schemas.openxmlformats.org/officeDocument/2006/relationships/hyperlink" Target="http://www.gov.br/compras" TargetMode="External"/><Relationship Id="rId42" Type="http://schemas.openxmlformats.org/officeDocument/2006/relationships/hyperlink" Target="https://www.triamanorte.com.br/" TargetMode="Externa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brasiliademinas.mg.gov.br" TargetMode="External"/><Relationship Id="rId17" Type="http://schemas.openxmlformats.org/officeDocument/2006/relationships/hyperlink" Target="https://bll.org.br/" TargetMode="External"/><Relationship Id="rId25" Type="http://schemas.openxmlformats.org/officeDocument/2006/relationships/hyperlink" Target="http://www.portaldecompraspublicas.com.br" TargetMode="External"/><Relationship Id="rId33" Type="http://schemas.openxmlformats.org/officeDocument/2006/relationships/hyperlink" Target="https://sedurb.es.gov.br/licitacoes" TargetMode="External"/><Relationship Id="rId38" Type="http://schemas.openxmlformats.org/officeDocument/2006/relationships/hyperlink" Target="https://safeoneasy.com/" TargetMode="External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curraldedentro.mg.gov.br" TargetMode="External"/><Relationship Id="rId20" Type="http://schemas.openxmlformats.org/officeDocument/2006/relationships/hyperlink" Target="http://www.diamantina.mg.gov.br" TargetMode="External"/><Relationship Id="rId29" Type="http://schemas.openxmlformats.org/officeDocument/2006/relationships/hyperlink" Target="https://www.gov.br/compras/edital/393024-5-90016-2025" TargetMode="External"/><Relationship Id="rId41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mailto:compras@samonte.mg.gov.br" TargetMode="External"/><Relationship Id="rId32" Type="http://schemas.openxmlformats.org/officeDocument/2006/relationships/hyperlink" Target="https://sedurb.es.gov.br/licitacoes" TargetMode="External"/><Relationship Id="rId37" Type="http://schemas.openxmlformats.org/officeDocument/2006/relationships/image" Target="media/image2.png"/><Relationship Id="rId40" Type="http://schemas.openxmlformats.org/officeDocument/2006/relationships/hyperlink" Target="https://itaipumg.com.br/" TargetMode="External"/><Relationship Id="rId45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mailto:licitacao@congonhasdonorte.mg.gov.br" TargetMode="External"/><Relationship Id="rId23" Type="http://schemas.openxmlformats.org/officeDocument/2006/relationships/hyperlink" Target="http://www.santoantoniodomonte.atende.net" TargetMode="External"/><Relationship Id="rId28" Type="http://schemas.openxmlformats.org/officeDocument/2006/relationships/hyperlink" Target="http://www.dnit.gov.br" TargetMode="External"/><Relationship Id="rId36" Type="http://schemas.openxmlformats.org/officeDocument/2006/relationships/hyperlink" Target="https://fck.ind.br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bll.org.br/" TargetMode="External"/><Relationship Id="rId31" Type="http://schemas.openxmlformats.org/officeDocument/2006/relationships/hyperlink" Target="http://www.dnit.gov.br" TargetMode="External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licitacao@brasiliademinas.mg.gov.br" TargetMode="External"/><Relationship Id="rId22" Type="http://schemas.openxmlformats.org/officeDocument/2006/relationships/hyperlink" Target="http://www.itaguara.mg.gov.br" TargetMode="External"/><Relationship Id="rId27" Type="http://schemas.openxmlformats.org/officeDocument/2006/relationships/hyperlink" Target="https://teixeiras.mg.gov.br/index.php/licitacoes/editais-de-licitacao" TargetMode="External"/><Relationship Id="rId30" Type="http://schemas.openxmlformats.org/officeDocument/2006/relationships/hyperlink" Target="http://www.gov.br/compras" TargetMode="External"/><Relationship Id="rId35" Type="http://schemas.openxmlformats.org/officeDocument/2006/relationships/image" Target="media/image1.png"/><Relationship Id="rId43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455C08-AF2C-4918-971A-0BC1C0DBAB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131F7C5-9932-4300-82BD-636592A18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4</Pages>
  <Words>1720</Words>
  <Characters>9293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10992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9</cp:revision>
  <cp:lastPrinted>2025-01-24T20:34:00Z</cp:lastPrinted>
  <dcterms:created xsi:type="dcterms:W3CDTF">2025-01-24T11:53:00Z</dcterms:created>
  <dcterms:modified xsi:type="dcterms:W3CDTF">2025-01-24T20:40:00Z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